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564B7" w14:textId="77777777" w:rsidR="00B10423" w:rsidRDefault="00B10423" w:rsidP="00B10423">
      <w:pPr>
        <w:spacing w:line="271" w:lineRule="auto"/>
        <w:jc w:val="center"/>
        <w:rPr>
          <w:rFonts w:ascii="Times New Roman" w:hAnsi="Times New Roman"/>
          <w:b/>
          <w:color w:val="000000"/>
          <w:spacing w:val="-4"/>
          <w:sz w:val="29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0DFB51" wp14:editId="766F079F">
                <wp:simplePos x="0" y="0"/>
                <wp:positionH relativeFrom="column">
                  <wp:posOffset>0</wp:posOffset>
                </wp:positionH>
                <wp:positionV relativeFrom="paragraph">
                  <wp:posOffset>9157970</wp:posOffset>
                </wp:positionV>
                <wp:extent cx="5715000" cy="136525"/>
                <wp:effectExtent l="0" t="2540" r="3175" b="381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AD778" w14:textId="77777777" w:rsidR="00B10423" w:rsidRDefault="00B10423" w:rsidP="00B10423">
                            <w:pPr>
                              <w:spacing w:line="187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val="hu-HU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DFB51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21.1pt;width:450pt;height:10.7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" filled="f" stroked="f">
                <v:textbox inset="0,0,0,0">
                  <w:txbxContent>
                    <w:p w14:paraId="14AAD778" w14:textId="77777777" w:rsidR="00B10423" w:rsidRDefault="00B10423" w:rsidP="00B10423">
                      <w:pPr>
                        <w:spacing w:line="187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lang w:val="hu-HU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lang w:val="hu-HU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pacing w:val="-4"/>
          <w:sz w:val="29"/>
          <w:lang w:val="hu-HU"/>
        </w:rPr>
        <w:t xml:space="preserve">Zádorfalva Község önkormányzata Képviselő-testületének </w:t>
      </w:r>
      <w:r>
        <w:rPr>
          <w:rFonts w:ascii="Times New Roman" w:hAnsi="Times New Roman"/>
          <w:b/>
          <w:color w:val="000000"/>
          <w:spacing w:val="-4"/>
          <w:sz w:val="29"/>
          <w:lang w:val="hu-HU"/>
        </w:rPr>
        <w:br/>
      </w:r>
      <w:r>
        <w:rPr>
          <w:rFonts w:ascii="Times New Roman" w:hAnsi="Times New Roman"/>
          <w:b/>
          <w:color w:val="000000"/>
          <w:spacing w:val="-3"/>
          <w:sz w:val="29"/>
          <w:lang w:val="hu-HU"/>
        </w:rPr>
        <w:t>2/201541.28.) önkormányzati rendelete a szociális ellátásokról</w:t>
      </w:r>
    </w:p>
    <w:p w14:paraId="6625A0C3" w14:textId="2B7222DF" w:rsidR="00B10423" w:rsidRDefault="00B10423" w:rsidP="00B10423">
      <w:pPr>
        <w:spacing w:before="216" w:line="273" w:lineRule="auto"/>
        <w:jc w:val="center"/>
        <w:rPr>
          <w:rFonts w:ascii="Times New Roman" w:hAnsi="Times New Roman"/>
          <w:b/>
          <w:color w:val="000000"/>
          <w:spacing w:val="-5"/>
          <w:sz w:val="29"/>
          <w:lang w:val="hu-HU"/>
        </w:rPr>
      </w:pPr>
      <w:r>
        <w:rPr>
          <w:rFonts w:ascii="Times New Roman" w:hAnsi="Times New Roman"/>
          <w:b/>
          <w:color w:val="000000"/>
          <w:spacing w:val="-5"/>
          <w:sz w:val="29"/>
          <w:lang w:val="hu-HU"/>
        </w:rPr>
        <w:t>(Egységes szerkezetben a módosító 7/2015 (V.7.), 10/2017. (X1.24.)</w:t>
      </w:r>
      <w:r w:rsidR="00E751AE">
        <w:rPr>
          <w:rFonts w:ascii="Times New Roman" w:hAnsi="Times New Roman"/>
          <w:b/>
          <w:color w:val="000000"/>
          <w:spacing w:val="-5"/>
          <w:sz w:val="29"/>
          <w:lang w:val="hu-HU"/>
        </w:rPr>
        <w:t>, 2/2021. (II.17.)</w:t>
      </w:r>
      <w:r>
        <w:rPr>
          <w:rFonts w:ascii="Times New Roman" w:hAnsi="Times New Roman"/>
          <w:b/>
          <w:color w:val="000000"/>
          <w:spacing w:val="-5"/>
          <w:sz w:val="29"/>
          <w:lang w:val="hu-HU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29"/>
          <w:lang w:val="hu-HU"/>
        </w:rPr>
        <w:br/>
      </w:r>
      <w:r>
        <w:rPr>
          <w:rFonts w:ascii="Times New Roman" w:hAnsi="Times New Roman"/>
          <w:b/>
          <w:color w:val="000000"/>
          <w:spacing w:val="-6"/>
          <w:sz w:val="29"/>
          <w:lang w:val="hu-HU"/>
        </w:rPr>
        <w:t>önkormányzati rendeletekkel)</w:t>
      </w:r>
    </w:p>
    <w:p w14:paraId="4C954257" w14:textId="77777777" w:rsidR="00B10423" w:rsidRDefault="00B10423" w:rsidP="00B10423">
      <w:pPr>
        <w:spacing w:before="504" w:line="276" w:lineRule="auto"/>
        <w:ind w:right="72"/>
        <w:jc w:val="both"/>
        <w:rPr>
          <w:rFonts w:ascii="Times New Roman" w:hAnsi="Times New Roman"/>
          <w:color w:val="000000"/>
          <w:spacing w:val="3"/>
          <w:sz w:val="24"/>
          <w:lang w:val="hu-HU"/>
        </w:rPr>
      </w:pPr>
      <w:r>
        <w:rPr>
          <w:rFonts w:ascii="Times New Roman" w:hAnsi="Times New Roman"/>
          <w:color w:val="000000"/>
          <w:spacing w:val="3"/>
          <w:sz w:val="24"/>
          <w:lang w:val="hu-HU"/>
        </w:rPr>
        <w:t xml:space="preserve">Zádorfalva Község Önkormányzatának Képviselő-testülete a Szociális igazgatásról és </w:t>
      </w:r>
      <w:r>
        <w:rPr>
          <w:rFonts w:ascii="Times New Roman" w:hAnsi="Times New Roman"/>
          <w:color w:val="000000"/>
          <w:spacing w:val="-4"/>
          <w:sz w:val="24"/>
          <w:lang w:val="hu-HU"/>
        </w:rPr>
        <w:t xml:space="preserve">szociális ellátásokról szóló 1993. évi III. törvény 132.§ </w:t>
      </w:r>
      <w:r>
        <w:rPr>
          <w:rFonts w:ascii="Times New Roman" w:hAnsi="Times New Roman"/>
          <w:b/>
          <w:color w:val="000000"/>
          <w:spacing w:val="-4"/>
          <w:sz w:val="25"/>
          <w:lang w:val="hu-HU"/>
        </w:rPr>
        <w:t xml:space="preserve">(4) </w:t>
      </w:r>
      <w:r>
        <w:rPr>
          <w:rFonts w:ascii="Times New Roman" w:hAnsi="Times New Roman"/>
          <w:color w:val="000000"/>
          <w:spacing w:val="-4"/>
          <w:sz w:val="24"/>
          <w:lang w:val="hu-HU"/>
        </w:rPr>
        <w:t xml:space="preserve">bekezdés g, pontjában biztosított </w:t>
      </w:r>
      <w:r>
        <w:rPr>
          <w:rFonts w:ascii="Times New Roman" w:hAnsi="Times New Roman"/>
          <w:color w:val="000000"/>
          <w:spacing w:val="-2"/>
          <w:sz w:val="24"/>
          <w:lang w:val="hu-HU"/>
        </w:rPr>
        <w:t xml:space="preserve">hatáskörében, az Alaptörvény 32. cikk (1) bekezdés a, pontjában és a Magyarország helyi </w:t>
      </w:r>
      <w:r>
        <w:rPr>
          <w:rFonts w:ascii="Times New Roman" w:hAnsi="Times New Roman"/>
          <w:color w:val="000000"/>
          <w:spacing w:val="-1"/>
          <w:sz w:val="24"/>
          <w:lang w:val="hu-HU"/>
        </w:rPr>
        <w:t xml:space="preserve">önkormányzatairól szóló 2011. évi CLXXX1X. törvény 13.§ </w:t>
      </w:r>
      <w:r>
        <w:rPr>
          <w:rFonts w:ascii="Times New Roman" w:hAnsi="Times New Roman"/>
          <w:b/>
          <w:color w:val="000000"/>
          <w:spacing w:val="-1"/>
          <w:sz w:val="25"/>
          <w:lang w:val="hu-HU"/>
        </w:rPr>
        <w:t xml:space="preserve">(1) </w:t>
      </w:r>
      <w:r>
        <w:rPr>
          <w:rFonts w:ascii="Times New Roman" w:hAnsi="Times New Roman"/>
          <w:color w:val="000000"/>
          <w:spacing w:val="-1"/>
          <w:sz w:val="24"/>
          <w:lang w:val="hu-HU"/>
        </w:rPr>
        <w:t>bekezdés 8.a, pontjában meghatározott feladatkörében eljárva a következőket rendeli el:</w:t>
      </w:r>
    </w:p>
    <w:p w14:paraId="151ED3DB" w14:textId="77777777" w:rsidR="00B10423" w:rsidRDefault="00B10423" w:rsidP="00B10423">
      <w:pPr>
        <w:spacing w:before="648" w:line="417" w:lineRule="auto"/>
        <w:jc w:val="center"/>
        <w:rPr>
          <w:rFonts w:ascii="Times New Roman" w:hAnsi="Times New Roman"/>
          <w:b/>
          <w:color w:val="000000"/>
          <w:sz w:val="29"/>
          <w:lang w:val="hu-HU"/>
        </w:rPr>
      </w:pPr>
      <w:r>
        <w:rPr>
          <w:rFonts w:ascii="Times New Roman" w:hAnsi="Times New Roman"/>
          <w:b/>
          <w:color w:val="000000"/>
          <w:sz w:val="29"/>
          <w:lang w:val="hu-HU"/>
        </w:rPr>
        <w:t xml:space="preserve">I. Fejezet </w:t>
      </w:r>
      <w:r>
        <w:rPr>
          <w:rFonts w:ascii="Times New Roman" w:hAnsi="Times New Roman"/>
          <w:b/>
          <w:color w:val="000000"/>
          <w:sz w:val="29"/>
          <w:lang w:val="hu-HU"/>
        </w:rPr>
        <w:br/>
      </w:r>
      <w:r>
        <w:rPr>
          <w:rFonts w:ascii="Times New Roman" w:hAnsi="Times New Roman"/>
          <w:b/>
          <w:color w:val="000000"/>
          <w:spacing w:val="-4"/>
          <w:sz w:val="29"/>
          <w:lang w:val="hu-HU"/>
        </w:rPr>
        <w:t xml:space="preserve">Általános rendelkezések </w:t>
      </w:r>
      <w:r>
        <w:rPr>
          <w:rFonts w:ascii="Times New Roman" w:hAnsi="Times New Roman"/>
          <w:b/>
          <w:color w:val="000000"/>
          <w:spacing w:val="-4"/>
          <w:sz w:val="29"/>
          <w:lang w:val="hu-HU"/>
        </w:rPr>
        <w:br/>
      </w:r>
      <w:r>
        <w:rPr>
          <w:rFonts w:ascii="Times New Roman" w:hAnsi="Times New Roman"/>
          <w:b/>
          <w:color w:val="000000"/>
          <w:spacing w:val="-6"/>
          <w:sz w:val="25"/>
          <w:lang w:val="hu-HU"/>
        </w:rPr>
        <w:t>1. A szociális ellátások formái</w:t>
      </w:r>
    </w:p>
    <w:p w14:paraId="5AB240A3" w14:textId="77777777" w:rsidR="00B10423" w:rsidRDefault="00B10423" w:rsidP="00B10423">
      <w:pPr>
        <w:spacing w:before="180" w:line="285" w:lineRule="auto"/>
        <w:ind w:right="288"/>
        <w:rPr>
          <w:rFonts w:ascii="Times New Roman" w:hAnsi="Times New Roman"/>
          <w:b/>
          <w:color w:val="000000"/>
          <w:spacing w:val="-6"/>
          <w:sz w:val="25"/>
          <w:lang w:val="hu-HU"/>
        </w:rPr>
      </w:pPr>
      <w:r>
        <w:rPr>
          <w:rFonts w:ascii="Times New Roman" w:hAnsi="Times New Roman"/>
          <w:b/>
          <w:color w:val="000000"/>
          <w:spacing w:val="-6"/>
          <w:sz w:val="25"/>
          <w:lang w:val="hu-HU"/>
        </w:rPr>
        <w:t xml:space="preserve">1.§ </w:t>
      </w:r>
      <w:r>
        <w:rPr>
          <w:rFonts w:ascii="Times New Roman" w:hAnsi="Times New Roman"/>
          <w:color w:val="000000"/>
          <w:spacing w:val="-6"/>
          <w:sz w:val="24"/>
          <w:lang w:val="hu-HU"/>
        </w:rPr>
        <w:t xml:space="preserve">Zádorfalva Község Önkormányzata (a továbbiakban: Önkormányzat) az alábbi szociális </w:t>
      </w:r>
      <w:r>
        <w:rPr>
          <w:rFonts w:ascii="Times New Roman" w:hAnsi="Times New Roman"/>
          <w:color w:val="000000"/>
          <w:sz w:val="24"/>
          <w:lang w:val="hu-HU"/>
        </w:rPr>
        <w:t>ellátásokat nyújtja:</w:t>
      </w:r>
    </w:p>
    <w:p w14:paraId="0366A361" w14:textId="77777777" w:rsidR="00B10423" w:rsidRDefault="00B10423" w:rsidP="00B10423">
      <w:pPr>
        <w:spacing w:before="180"/>
        <w:ind w:left="648"/>
        <w:rPr>
          <w:rFonts w:ascii="Times New Roman" w:hAnsi="Times New Roman"/>
          <w:color w:val="000000"/>
          <w:sz w:val="24"/>
          <w:lang w:val="hu-HU"/>
        </w:rPr>
      </w:pPr>
      <w:r>
        <w:rPr>
          <w:rFonts w:ascii="Times New Roman" w:hAnsi="Times New Roman"/>
          <w:color w:val="000000"/>
          <w:sz w:val="24"/>
          <w:lang w:val="hu-HU"/>
        </w:rPr>
        <w:t>(1) Pénzbeli ellátások:</w:t>
      </w:r>
    </w:p>
    <w:p w14:paraId="139684E0" w14:textId="77777777" w:rsidR="00B10423" w:rsidRDefault="00B10423" w:rsidP="00B10423">
      <w:pPr>
        <w:numPr>
          <w:ilvl w:val="0"/>
          <w:numId w:val="1"/>
        </w:numPr>
        <w:tabs>
          <w:tab w:val="clear" w:pos="360"/>
          <w:tab w:val="decimal" w:pos="1800"/>
        </w:tabs>
        <w:ind w:left="1440"/>
        <w:rPr>
          <w:rFonts w:ascii="Times New Roman" w:hAnsi="Times New Roman"/>
          <w:color w:val="000000"/>
          <w:sz w:val="24"/>
          <w:lang w:val="hu-HU"/>
        </w:rPr>
      </w:pPr>
      <w:r>
        <w:rPr>
          <w:rFonts w:ascii="Times New Roman" w:hAnsi="Times New Roman"/>
          <w:color w:val="000000"/>
          <w:sz w:val="24"/>
          <w:lang w:val="hu-HU"/>
        </w:rPr>
        <w:t>rendkívüli települési támogatás</w:t>
      </w:r>
    </w:p>
    <w:p w14:paraId="1074478A" w14:textId="77777777" w:rsidR="00B10423" w:rsidRDefault="00B10423" w:rsidP="00B10423">
      <w:pPr>
        <w:numPr>
          <w:ilvl w:val="0"/>
          <w:numId w:val="1"/>
        </w:numPr>
        <w:tabs>
          <w:tab w:val="clear" w:pos="360"/>
          <w:tab w:val="decimal" w:pos="1800"/>
        </w:tabs>
        <w:spacing w:before="36"/>
        <w:ind w:left="1440"/>
        <w:rPr>
          <w:rFonts w:ascii="Times New Roman" w:hAnsi="Times New Roman"/>
          <w:color w:val="000000"/>
          <w:sz w:val="24"/>
          <w:lang w:val="hu-HU"/>
        </w:rPr>
      </w:pPr>
      <w:r>
        <w:rPr>
          <w:rFonts w:ascii="Times New Roman" w:hAnsi="Times New Roman"/>
          <w:color w:val="000000"/>
          <w:sz w:val="24"/>
          <w:lang w:val="hu-HU"/>
        </w:rPr>
        <w:t>lakhatási települési támogatás.</w:t>
      </w:r>
    </w:p>
    <w:p w14:paraId="57E93B85" w14:textId="77777777" w:rsidR="00B10423" w:rsidRDefault="00B10423" w:rsidP="00B10423">
      <w:pPr>
        <w:spacing w:before="36"/>
        <w:ind w:left="648"/>
        <w:rPr>
          <w:rFonts w:ascii="Times New Roman" w:hAnsi="Times New Roman"/>
          <w:color w:val="000000"/>
          <w:sz w:val="24"/>
          <w:lang w:val="hu-HU"/>
        </w:rPr>
      </w:pPr>
      <w:r>
        <w:rPr>
          <w:rFonts w:ascii="Times New Roman" w:hAnsi="Times New Roman"/>
          <w:color w:val="000000"/>
          <w:sz w:val="24"/>
          <w:lang w:val="hu-HU"/>
        </w:rPr>
        <w:t>(2) Természetbeni ellátások:</w:t>
      </w:r>
    </w:p>
    <w:p w14:paraId="299D349C" w14:textId="77777777" w:rsidR="00B10423" w:rsidRDefault="00B10423" w:rsidP="00B10423">
      <w:pPr>
        <w:numPr>
          <w:ilvl w:val="0"/>
          <w:numId w:val="2"/>
        </w:numPr>
        <w:tabs>
          <w:tab w:val="clear" w:pos="360"/>
          <w:tab w:val="decimal" w:pos="1800"/>
        </w:tabs>
        <w:spacing w:before="72"/>
        <w:ind w:left="1440"/>
        <w:rPr>
          <w:rFonts w:ascii="Times New Roman" w:hAnsi="Times New Roman"/>
          <w:color w:val="000000"/>
          <w:sz w:val="24"/>
          <w:lang w:val="hu-HU"/>
        </w:rPr>
      </w:pPr>
      <w:r>
        <w:rPr>
          <w:rFonts w:ascii="Times New Roman" w:hAnsi="Times New Roman"/>
          <w:color w:val="000000"/>
          <w:sz w:val="24"/>
          <w:lang w:val="hu-HU"/>
        </w:rPr>
        <w:t>köztemetés</w:t>
      </w:r>
    </w:p>
    <w:p w14:paraId="0EF80F9A" w14:textId="77777777" w:rsidR="00B10423" w:rsidRDefault="00B10423" w:rsidP="00B10423">
      <w:pPr>
        <w:numPr>
          <w:ilvl w:val="0"/>
          <w:numId w:val="2"/>
        </w:numPr>
        <w:tabs>
          <w:tab w:val="clear" w:pos="360"/>
          <w:tab w:val="decimal" w:pos="1800"/>
        </w:tabs>
        <w:spacing w:before="36"/>
        <w:ind w:left="1440"/>
        <w:rPr>
          <w:rFonts w:ascii="Times New Roman" w:hAnsi="Times New Roman"/>
          <w:color w:val="000000"/>
          <w:spacing w:val="-1"/>
          <w:sz w:val="24"/>
          <w:lang w:val="hu-HU"/>
        </w:rPr>
      </w:pPr>
      <w:r>
        <w:rPr>
          <w:rFonts w:ascii="Times New Roman" w:hAnsi="Times New Roman"/>
          <w:color w:val="000000"/>
          <w:spacing w:val="-1"/>
          <w:sz w:val="24"/>
          <w:lang w:val="hu-HU"/>
        </w:rPr>
        <w:t>gyermekétkeztetés méltányossági alapon történő megállapítása.</w:t>
      </w:r>
    </w:p>
    <w:p w14:paraId="5D7B52FF" w14:textId="77777777" w:rsidR="00B10423" w:rsidRDefault="00B10423" w:rsidP="00B10423">
      <w:pPr>
        <w:spacing w:before="36"/>
        <w:ind w:left="648"/>
        <w:rPr>
          <w:rFonts w:ascii="Times New Roman" w:hAnsi="Times New Roman"/>
          <w:color w:val="000000"/>
          <w:sz w:val="24"/>
          <w:lang w:val="hu-HU"/>
        </w:rPr>
      </w:pPr>
      <w:r>
        <w:rPr>
          <w:rFonts w:ascii="Times New Roman" w:hAnsi="Times New Roman"/>
          <w:color w:val="000000"/>
          <w:sz w:val="24"/>
          <w:lang w:val="hu-HU"/>
        </w:rPr>
        <w:t>(3) Alapszolgáltatások:</w:t>
      </w:r>
    </w:p>
    <w:p w14:paraId="5F2BE87C" w14:textId="77777777" w:rsidR="00B10423" w:rsidRDefault="00B10423" w:rsidP="00B10423">
      <w:pPr>
        <w:numPr>
          <w:ilvl w:val="0"/>
          <w:numId w:val="3"/>
        </w:numPr>
        <w:tabs>
          <w:tab w:val="clear" w:pos="360"/>
          <w:tab w:val="decimal" w:pos="1800"/>
        </w:tabs>
        <w:spacing w:before="72"/>
        <w:ind w:left="1440"/>
        <w:rPr>
          <w:rFonts w:ascii="Times New Roman" w:hAnsi="Times New Roman"/>
          <w:color w:val="000000"/>
          <w:sz w:val="24"/>
          <w:lang w:val="hu-HU"/>
        </w:rPr>
      </w:pPr>
      <w:r>
        <w:rPr>
          <w:rFonts w:ascii="Times New Roman" w:hAnsi="Times New Roman"/>
          <w:color w:val="000000"/>
          <w:sz w:val="24"/>
          <w:lang w:val="hu-HU"/>
        </w:rPr>
        <w:t>házi segítségnyújtás</w:t>
      </w:r>
    </w:p>
    <w:p w14:paraId="3282D3CF" w14:textId="77777777" w:rsidR="00B10423" w:rsidRDefault="00B10423" w:rsidP="00B10423">
      <w:pPr>
        <w:numPr>
          <w:ilvl w:val="0"/>
          <w:numId w:val="3"/>
        </w:numPr>
        <w:tabs>
          <w:tab w:val="clear" w:pos="360"/>
          <w:tab w:val="decimal" w:pos="1800"/>
        </w:tabs>
        <w:spacing w:before="36"/>
        <w:ind w:left="1440"/>
        <w:rPr>
          <w:rFonts w:ascii="Times New Roman" w:hAnsi="Times New Roman"/>
          <w:color w:val="000000"/>
          <w:sz w:val="24"/>
          <w:lang w:val="hu-HU"/>
        </w:rPr>
      </w:pPr>
      <w:r>
        <w:rPr>
          <w:rFonts w:ascii="Times New Roman" w:hAnsi="Times New Roman"/>
          <w:color w:val="000000"/>
          <w:sz w:val="24"/>
          <w:lang w:val="hu-HU"/>
        </w:rPr>
        <w:t>családsegítés</w:t>
      </w:r>
    </w:p>
    <w:p w14:paraId="60048237" w14:textId="77777777" w:rsidR="00B10423" w:rsidRDefault="00B10423" w:rsidP="00B10423">
      <w:pPr>
        <w:spacing w:before="396" w:line="208" w:lineRule="auto"/>
        <w:jc w:val="center"/>
        <w:rPr>
          <w:rFonts w:ascii="Times New Roman" w:hAnsi="Times New Roman"/>
          <w:b/>
          <w:color w:val="000000"/>
          <w:spacing w:val="-6"/>
          <w:sz w:val="25"/>
          <w:lang w:val="hu-HU"/>
        </w:rPr>
      </w:pPr>
      <w:r>
        <w:rPr>
          <w:rFonts w:ascii="Times New Roman" w:hAnsi="Times New Roman"/>
          <w:b/>
          <w:color w:val="000000"/>
          <w:spacing w:val="-6"/>
          <w:sz w:val="25"/>
          <w:lang w:val="hu-HU"/>
        </w:rPr>
        <w:t>2. Hatásköri rendelkezések</w:t>
      </w:r>
    </w:p>
    <w:p w14:paraId="280465E7" w14:textId="77777777" w:rsidR="00B10423" w:rsidRDefault="00B10423" w:rsidP="00B10423">
      <w:pPr>
        <w:tabs>
          <w:tab w:val="left" w:pos="711"/>
        </w:tabs>
        <w:spacing w:before="216"/>
        <w:rPr>
          <w:rFonts w:ascii="Times New Roman" w:hAnsi="Times New Roman"/>
          <w:b/>
          <w:color w:val="000000"/>
          <w:sz w:val="25"/>
          <w:lang w:val="hu-HU"/>
        </w:rPr>
      </w:pPr>
      <w:r>
        <w:rPr>
          <w:rFonts w:ascii="Times New Roman" w:hAnsi="Times New Roman"/>
          <w:b/>
          <w:color w:val="000000"/>
          <w:sz w:val="25"/>
          <w:lang w:val="hu-HU"/>
        </w:rPr>
        <w:t>2.§</w:t>
      </w:r>
      <w:r>
        <w:rPr>
          <w:rFonts w:ascii="Times New Roman" w:hAnsi="Times New Roman"/>
          <w:b/>
          <w:color w:val="000000"/>
          <w:sz w:val="25"/>
          <w:lang w:val="hu-HU"/>
        </w:rPr>
        <w:tab/>
      </w:r>
      <w:r>
        <w:rPr>
          <w:rFonts w:ascii="Times New Roman" w:hAnsi="Times New Roman"/>
          <w:color w:val="000000"/>
          <w:spacing w:val="6"/>
          <w:sz w:val="24"/>
          <w:lang w:val="hu-HU"/>
        </w:rPr>
        <w:t>(1) A rendeletben meghatározott szociális feladat- és hatásköröket a Képviselő-</w:t>
      </w:r>
    </w:p>
    <w:p w14:paraId="4BC6144D" w14:textId="77777777" w:rsidR="00B10423" w:rsidRDefault="00B10423" w:rsidP="00B10423">
      <w:pPr>
        <w:spacing w:before="72"/>
        <w:ind w:left="648"/>
        <w:rPr>
          <w:rFonts w:ascii="Times New Roman" w:hAnsi="Times New Roman"/>
          <w:color w:val="000000"/>
          <w:spacing w:val="-1"/>
          <w:sz w:val="24"/>
          <w:lang w:val="hu-HU"/>
        </w:rPr>
      </w:pPr>
      <w:r>
        <w:rPr>
          <w:rFonts w:ascii="Times New Roman" w:hAnsi="Times New Roman"/>
          <w:color w:val="000000"/>
          <w:spacing w:val="-1"/>
          <w:sz w:val="24"/>
          <w:lang w:val="hu-HU"/>
        </w:rPr>
        <w:t>testület, valamint a polgármester gyakorolják.</w:t>
      </w:r>
    </w:p>
    <w:p w14:paraId="0905AF75" w14:textId="77777777" w:rsidR="00B10423" w:rsidRDefault="00B10423" w:rsidP="00B10423">
      <w:pPr>
        <w:spacing w:before="252"/>
        <w:ind w:left="648"/>
        <w:rPr>
          <w:rFonts w:ascii="Times New Roman" w:hAnsi="Times New Roman"/>
          <w:color w:val="000000"/>
          <w:sz w:val="24"/>
          <w:lang w:val="hu-HU"/>
        </w:rPr>
      </w:pPr>
      <w:r>
        <w:rPr>
          <w:rFonts w:ascii="Times New Roman" w:hAnsi="Times New Roman"/>
          <w:color w:val="000000"/>
          <w:sz w:val="24"/>
          <w:lang w:val="hu-HU"/>
        </w:rPr>
        <w:t>(2) A Képviselő-testület dönt:</w:t>
      </w:r>
    </w:p>
    <w:p w14:paraId="3A28DB0B" w14:textId="17FDCB82" w:rsidR="00B10423" w:rsidRDefault="00E751AE" w:rsidP="00B10423">
      <w:pPr>
        <w:numPr>
          <w:ilvl w:val="0"/>
          <w:numId w:val="4"/>
        </w:numPr>
        <w:tabs>
          <w:tab w:val="clear" w:pos="360"/>
          <w:tab w:val="decimal" w:pos="1800"/>
        </w:tabs>
        <w:spacing w:before="36"/>
        <w:ind w:left="1368" w:firstLine="72"/>
        <w:rPr>
          <w:rFonts w:ascii="Times New Roman" w:hAnsi="Times New Roman"/>
          <w:color w:val="000000"/>
          <w:spacing w:val="6"/>
          <w:sz w:val="24"/>
          <w:lang w:val="hu-HU"/>
        </w:rPr>
      </w:pPr>
      <w:r>
        <w:rPr>
          <w:rStyle w:val="Lbjegyzet-hivatkozs"/>
          <w:rFonts w:ascii="Times New Roman" w:hAnsi="Times New Roman"/>
          <w:color w:val="000000"/>
          <w:spacing w:val="6"/>
          <w:sz w:val="24"/>
          <w:lang w:val="hu-HU"/>
        </w:rPr>
        <w:footnoteReference w:id="1"/>
      </w:r>
    </w:p>
    <w:p w14:paraId="4C681009" w14:textId="77777777" w:rsidR="00B10423" w:rsidRDefault="00B10423" w:rsidP="00B10423">
      <w:pPr>
        <w:numPr>
          <w:ilvl w:val="0"/>
          <w:numId w:val="4"/>
        </w:numPr>
        <w:tabs>
          <w:tab w:val="clear" w:pos="360"/>
          <w:tab w:val="decimal" w:pos="1800"/>
        </w:tabs>
        <w:spacing w:before="36"/>
        <w:ind w:left="1440"/>
        <w:rPr>
          <w:rFonts w:ascii="Times New Roman" w:hAnsi="Times New Roman"/>
          <w:color w:val="000000"/>
          <w:spacing w:val="14"/>
          <w:sz w:val="24"/>
          <w:lang w:val="hu-HU"/>
        </w:rPr>
      </w:pPr>
      <w:r>
        <w:rPr>
          <w:rFonts w:ascii="Times New Roman" w:hAnsi="Times New Roman"/>
          <w:color w:val="000000"/>
          <w:spacing w:val="14"/>
          <w:sz w:val="24"/>
          <w:lang w:val="hu-HU"/>
        </w:rPr>
        <w:t>köztemetés,</w:t>
      </w:r>
    </w:p>
    <w:p w14:paraId="4F3BF758" w14:textId="77777777" w:rsidR="00B10423" w:rsidRDefault="00B10423" w:rsidP="00B10423">
      <w:pPr>
        <w:numPr>
          <w:ilvl w:val="0"/>
          <w:numId w:val="4"/>
        </w:numPr>
        <w:tabs>
          <w:tab w:val="clear" w:pos="360"/>
          <w:tab w:val="decimal" w:pos="1800"/>
        </w:tabs>
        <w:spacing w:line="268" w:lineRule="auto"/>
        <w:ind w:left="1440"/>
        <w:rPr>
          <w:rFonts w:ascii="Times New Roman" w:hAnsi="Times New Roman"/>
          <w:color w:val="000000"/>
          <w:spacing w:val="3"/>
          <w:sz w:val="24"/>
          <w:lang w:val="hu-HU"/>
        </w:rPr>
      </w:pPr>
      <w:r>
        <w:rPr>
          <w:rFonts w:ascii="Times New Roman" w:hAnsi="Times New Roman"/>
          <w:color w:val="000000"/>
          <w:spacing w:val="3"/>
          <w:sz w:val="24"/>
          <w:lang w:val="hu-HU"/>
        </w:rPr>
        <w:lastRenderedPageBreak/>
        <w:t>gyermekétkeztetés méltányossági alapon történő megállapítása,</w:t>
      </w:r>
    </w:p>
    <w:p w14:paraId="4A8CCF26" w14:textId="77777777" w:rsidR="00B10423" w:rsidRDefault="00B10423" w:rsidP="00B10423">
      <w:pPr>
        <w:numPr>
          <w:ilvl w:val="0"/>
          <w:numId w:val="4"/>
        </w:numPr>
        <w:tabs>
          <w:tab w:val="clear" w:pos="360"/>
          <w:tab w:val="decimal" w:pos="1800"/>
        </w:tabs>
        <w:spacing w:line="288" w:lineRule="auto"/>
        <w:ind w:left="1368" w:right="72" w:firstLine="72"/>
        <w:rPr>
          <w:rFonts w:ascii="Times New Roman" w:hAnsi="Times New Roman"/>
          <w:color w:val="000000"/>
          <w:spacing w:val="-5"/>
          <w:sz w:val="24"/>
          <w:lang w:val="hu-HU"/>
        </w:rPr>
      </w:pPr>
      <w:r>
        <w:rPr>
          <w:rFonts w:ascii="Times New Roman" w:hAnsi="Times New Roman"/>
          <w:color w:val="000000"/>
          <w:spacing w:val="-5"/>
          <w:sz w:val="24"/>
          <w:lang w:val="hu-HU"/>
        </w:rPr>
        <w:t xml:space="preserve">másodfokon a polgármester átruházott hatáskörben hozott határozatai ellen </w:t>
      </w:r>
      <w:r>
        <w:rPr>
          <w:rFonts w:ascii="Times New Roman" w:hAnsi="Times New Roman"/>
          <w:color w:val="000000"/>
          <w:sz w:val="24"/>
          <w:lang w:val="hu-HU"/>
        </w:rPr>
        <w:t>benyújtott fellebbezésekről.</w:t>
      </w:r>
    </w:p>
    <w:p w14:paraId="16F3B907" w14:textId="352DDA7B" w:rsidR="00B10423" w:rsidRDefault="00B10423" w:rsidP="00B10423">
      <w:pPr>
        <w:spacing w:line="268" w:lineRule="auto"/>
        <w:ind w:left="720"/>
        <w:rPr>
          <w:rFonts w:ascii="Times New Roman" w:hAnsi="Times New Roman"/>
          <w:color w:val="000000"/>
          <w:spacing w:val="-1"/>
          <w:sz w:val="24"/>
          <w:lang w:val="hu-HU"/>
        </w:rPr>
      </w:pPr>
      <w:r>
        <w:rPr>
          <w:rFonts w:ascii="Times New Roman" w:hAnsi="Times New Roman"/>
          <w:color w:val="000000"/>
          <w:spacing w:val="-1"/>
          <w:sz w:val="24"/>
          <w:lang w:val="hu-HU"/>
        </w:rPr>
        <w:t xml:space="preserve">(3) </w:t>
      </w:r>
      <w:r w:rsidR="00E751AE">
        <w:rPr>
          <w:rFonts w:ascii="Times New Roman" w:hAnsi="Times New Roman"/>
          <w:color w:val="000000"/>
          <w:spacing w:val="-1"/>
          <w:sz w:val="24"/>
          <w:lang w:val="hu-HU"/>
        </w:rPr>
        <w:t xml:space="preserve"> </w:t>
      </w:r>
      <w:r w:rsidR="00E751AE">
        <w:rPr>
          <w:rStyle w:val="Lbjegyzet-hivatkozs"/>
          <w:rFonts w:ascii="Times New Roman" w:hAnsi="Times New Roman"/>
          <w:color w:val="000000"/>
          <w:spacing w:val="-1"/>
          <w:sz w:val="24"/>
          <w:lang w:val="hu-HU"/>
        </w:rPr>
        <w:footnoteReference w:id="2"/>
      </w:r>
      <w:r>
        <w:rPr>
          <w:rFonts w:ascii="Times New Roman" w:hAnsi="Times New Roman"/>
          <w:color w:val="000000"/>
          <w:spacing w:val="-1"/>
          <w:sz w:val="24"/>
          <w:lang w:val="hu-HU"/>
        </w:rPr>
        <w:t xml:space="preserve">A polgármester dönt a </w:t>
      </w:r>
      <w:r w:rsidR="00E751AE">
        <w:rPr>
          <w:rFonts w:ascii="Times New Roman" w:hAnsi="Times New Roman"/>
          <w:color w:val="000000"/>
          <w:spacing w:val="-1"/>
          <w:sz w:val="24"/>
          <w:lang w:val="hu-HU"/>
        </w:rPr>
        <w:t>rendkívüli települési támogatásról, a lakhatási települési támogatásról és a temetési támogatásról.</w:t>
      </w:r>
    </w:p>
    <w:p w14:paraId="5822A53F" w14:textId="79428D59" w:rsidR="00204724" w:rsidRDefault="00204724"/>
    <w:p w14:paraId="5839735E" w14:textId="77777777" w:rsidR="00B10423" w:rsidRDefault="00B10423" w:rsidP="00B10423">
      <w:pPr>
        <w:spacing w:line="420" w:lineRule="auto"/>
        <w:jc w:val="center"/>
        <w:rPr>
          <w:rFonts w:ascii="Times New Roman" w:hAnsi="Times New Roman"/>
          <w:b/>
          <w:color w:val="000000"/>
          <w:sz w:val="29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B6A6DE0" wp14:editId="4D05F514">
                <wp:simplePos x="0" y="0"/>
                <wp:positionH relativeFrom="column">
                  <wp:posOffset>0</wp:posOffset>
                </wp:positionH>
                <wp:positionV relativeFrom="paragraph">
                  <wp:posOffset>8716645</wp:posOffset>
                </wp:positionV>
                <wp:extent cx="5715000" cy="125730"/>
                <wp:effectExtent l="2540" t="4445" r="0" b="3175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E5E91" w14:textId="77777777" w:rsidR="00B10423" w:rsidRDefault="00B10423" w:rsidP="00B10423">
                            <w:pPr>
                              <w:spacing w:line="196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w w:val="95"/>
                                <w:sz w:val="21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95"/>
                                <w:sz w:val="21"/>
                                <w:lang w:val="hu-HU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A6DE0" id="_x0000_s1027" type="#_x0000_t202" style="position:absolute;left:0;text-align:left;margin-left:0;margin-top:686.35pt;width:450pt;height:9.9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" filled="f" stroked="f">
                <v:textbox inset="0,0,0,0">
                  <w:txbxContent>
                    <w:p w14:paraId="511E5E91" w14:textId="77777777" w:rsidR="00B10423" w:rsidRDefault="00B10423" w:rsidP="00B10423">
                      <w:pPr>
                        <w:spacing w:line="196" w:lineRule="auto"/>
                        <w:jc w:val="center"/>
                        <w:rPr>
                          <w:rFonts w:ascii="Times New Roman" w:hAnsi="Times New Roman"/>
                          <w:color w:val="000000"/>
                          <w:w w:val="95"/>
                          <w:sz w:val="21"/>
                          <w:lang w:val="hu-HU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95"/>
                          <w:sz w:val="21"/>
                          <w:lang w:val="hu-HU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z w:val="29"/>
          <w:lang w:val="hu-HU"/>
        </w:rPr>
        <w:t xml:space="preserve">II. Fejezet </w:t>
      </w:r>
      <w:r>
        <w:rPr>
          <w:rFonts w:ascii="Times New Roman" w:hAnsi="Times New Roman"/>
          <w:b/>
          <w:color w:val="000000"/>
          <w:sz w:val="29"/>
          <w:lang w:val="hu-HU"/>
        </w:rPr>
        <w:br/>
      </w:r>
      <w:r>
        <w:rPr>
          <w:rFonts w:ascii="Times New Roman" w:hAnsi="Times New Roman"/>
          <w:b/>
          <w:color w:val="000000"/>
          <w:spacing w:val="-4"/>
          <w:sz w:val="29"/>
          <w:lang w:val="hu-HU"/>
        </w:rPr>
        <w:t>Pénzbeli szociális ellátások</w:t>
      </w:r>
    </w:p>
    <w:p w14:paraId="2F0BB9E9" w14:textId="77777777" w:rsidR="00B10423" w:rsidRDefault="00B10423" w:rsidP="00B10423">
      <w:pPr>
        <w:numPr>
          <w:ilvl w:val="0"/>
          <w:numId w:val="5"/>
        </w:numPr>
        <w:tabs>
          <w:tab w:val="clear" w:pos="288"/>
          <w:tab w:val="decimal" w:pos="3096"/>
        </w:tabs>
        <w:spacing w:before="180"/>
        <w:ind w:left="2808"/>
        <w:rPr>
          <w:rFonts w:ascii="Times New Roman" w:hAnsi="Times New Roman"/>
          <w:b/>
          <w:color w:val="000000"/>
          <w:spacing w:val="6"/>
          <w:sz w:val="24"/>
          <w:lang w:val="hu-HU"/>
        </w:rPr>
      </w:pPr>
      <w:r>
        <w:rPr>
          <w:rFonts w:ascii="Times New Roman" w:hAnsi="Times New Roman"/>
          <w:b/>
          <w:color w:val="000000"/>
          <w:spacing w:val="6"/>
          <w:sz w:val="24"/>
          <w:lang w:val="hu-HU"/>
        </w:rPr>
        <w:t>Rendkívüli települési támogatás</w:t>
      </w:r>
    </w:p>
    <w:p w14:paraId="6FE7F489" w14:textId="410D52AC" w:rsidR="00B10423" w:rsidRDefault="00E751AE" w:rsidP="00E751AE">
      <w:pPr>
        <w:spacing w:before="180" w:line="280" w:lineRule="auto"/>
        <w:jc w:val="both"/>
        <w:rPr>
          <w:rFonts w:ascii="Times New Roman" w:hAnsi="Times New Roman"/>
          <w:color w:val="000000"/>
          <w:spacing w:val="-1"/>
          <w:sz w:val="24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24"/>
          <w:lang w:val="hu-HU"/>
        </w:rPr>
        <w:t xml:space="preserve">3.§    </w:t>
      </w:r>
      <w:r>
        <w:rPr>
          <w:rStyle w:val="Lbjegyzet-hivatkozs"/>
          <w:rFonts w:ascii="Times New Roman" w:hAnsi="Times New Roman"/>
          <w:b/>
          <w:color w:val="000000"/>
          <w:spacing w:val="-1"/>
          <w:sz w:val="24"/>
          <w:lang w:val="hu-HU"/>
        </w:rPr>
        <w:footnoteReference w:id="3"/>
      </w:r>
      <w:proofErr w:type="gramStart"/>
      <w:r>
        <w:rPr>
          <w:rFonts w:ascii="Times New Roman" w:hAnsi="Times New Roman"/>
          <w:b/>
          <w:color w:val="000000"/>
          <w:spacing w:val="-1"/>
          <w:sz w:val="24"/>
          <w:lang w:val="hu-HU"/>
        </w:rPr>
        <w:t xml:space="preserve">   (</w:t>
      </w:r>
      <w:proofErr w:type="gramEnd"/>
      <w:r>
        <w:rPr>
          <w:rFonts w:ascii="Times New Roman" w:hAnsi="Times New Roman"/>
          <w:b/>
          <w:color w:val="000000"/>
          <w:spacing w:val="-1"/>
          <w:sz w:val="24"/>
          <w:lang w:val="hu-HU"/>
        </w:rPr>
        <w:t>1)</w:t>
      </w:r>
      <w:r w:rsidR="00B10423" w:rsidRPr="00E751AE">
        <w:rPr>
          <w:rFonts w:ascii="Times New Roman" w:hAnsi="Times New Roman"/>
          <w:b/>
          <w:color w:val="000000"/>
          <w:spacing w:val="-1"/>
          <w:sz w:val="24"/>
          <w:lang w:val="hu-HU"/>
        </w:rPr>
        <w:t xml:space="preserve"> </w:t>
      </w:r>
      <w:r w:rsidR="00B10423" w:rsidRPr="00E751AE">
        <w:rPr>
          <w:rFonts w:ascii="Times New Roman" w:hAnsi="Times New Roman"/>
          <w:color w:val="000000"/>
          <w:spacing w:val="-1"/>
          <w:sz w:val="24"/>
          <w:lang w:val="hu-HU"/>
        </w:rPr>
        <w:t>Leg</w:t>
      </w:r>
      <w:r w:rsidRPr="00E751AE">
        <w:rPr>
          <w:rFonts w:ascii="Times New Roman" w:hAnsi="Times New Roman"/>
          <w:color w:val="000000"/>
          <w:spacing w:val="-1"/>
          <w:sz w:val="24"/>
          <w:lang w:val="hu-HU"/>
        </w:rPr>
        <w:t>alább 1.000</w:t>
      </w:r>
      <w:r w:rsidR="008A508B">
        <w:rPr>
          <w:rFonts w:ascii="Times New Roman" w:hAnsi="Times New Roman"/>
          <w:color w:val="000000"/>
          <w:spacing w:val="-1"/>
          <w:sz w:val="24"/>
          <w:lang w:val="hu-HU"/>
        </w:rPr>
        <w:t>.-</w:t>
      </w:r>
      <w:r w:rsidRPr="00E751AE">
        <w:rPr>
          <w:rFonts w:ascii="Times New Roman" w:hAnsi="Times New Roman"/>
          <w:color w:val="000000"/>
          <w:spacing w:val="-1"/>
          <w:sz w:val="24"/>
          <w:lang w:val="hu-HU"/>
        </w:rPr>
        <w:t>Ft összegű rendkívüli</w:t>
      </w:r>
      <w:r w:rsidR="00B10423" w:rsidRPr="00E751AE">
        <w:rPr>
          <w:rFonts w:ascii="Times New Roman" w:hAnsi="Times New Roman"/>
          <w:color w:val="000000"/>
          <w:spacing w:val="-1"/>
          <w:sz w:val="24"/>
          <w:lang w:val="hu-HU"/>
        </w:rPr>
        <w:t xml:space="preserve"> települési támogatásban kell részesí</w:t>
      </w:r>
      <w:r w:rsidRPr="00E751AE">
        <w:rPr>
          <w:rFonts w:ascii="Times New Roman" w:hAnsi="Times New Roman"/>
          <w:color w:val="000000"/>
          <w:spacing w:val="-1"/>
          <w:sz w:val="24"/>
          <w:lang w:val="hu-HU"/>
        </w:rPr>
        <w:t>teni kérelem alapján, illetve hivatalból azt a létfenntartását veszélyeztető rendkívüli élethelyzetbe került személyt, aki az Szt. 45. §. (4) bekezdésében felsorolt valamely körülmény miatt egyszeri anyagi segítségre szorul.</w:t>
      </w:r>
    </w:p>
    <w:p w14:paraId="1B585E3B" w14:textId="0A83FDE7" w:rsidR="00E751AE" w:rsidRDefault="00E751AE" w:rsidP="00E751AE">
      <w:pPr>
        <w:spacing w:before="180" w:line="280" w:lineRule="auto"/>
        <w:jc w:val="both"/>
        <w:rPr>
          <w:rFonts w:ascii="Times New Roman" w:hAnsi="Times New Roman"/>
          <w:color w:val="000000"/>
          <w:spacing w:val="-1"/>
          <w:sz w:val="24"/>
          <w:lang w:val="hu-HU"/>
        </w:rPr>
      </w:pPr>
      <w:r>
        <w:rPr>
          <w:rFonts w:ascii="Times New Roman" w:hAnsi="Times New Roman"/>
          <w:color w:val="000000"/>
          <w:spacing w:val="-1"/>
          <w:sz w:val="24"/>
          <w:lang w:val="hu-HU"/>
        </w:rPr>
        <w:tab/>
        <w:t>(2) Temetési támogatás címen rendkívüli települési támogatásra jogosult hivatalból az a településen lakóhellyel rendelkező személy, aki elhunyt hozzátartozójának eltemettetéséről gondoskodik.</w:t>
      </w:r>
    </w:p>
    <w:p w14:paraId="04B03C6C" w14:textId="34EA517D" w:rsidR="00E751AE" w:rsidRPr="00E751AE" w:rsidRDefault="00E751AE" w:rsidP="00E751AE">
      <w:pPr>
        <w:spacing w:before="180" w:line="280" w:lineRule="auto"/>
        <w:jc w:val="both"/>
        <w:rPr>
          <w:rFonts w:ascii="Times New Roman" w:hAnsi="Times New Roman"/>
          <w:b/>
          <w:color w:val="000000"/>
          <w:spacing w:val="-1"/>
          <w:sz w:val="24"/>
          <w:lang w:val="hu-HU"/>
        </w:rPr>
      </w:pPr>
      <w:r>
        <w:rPr>
          <w:rFonts w:ascii="Times New Roman" w:hAnsi="Times New Roman"/>
          <w:color w:val="000000"/>
          <w:spacing w:val="-1"/>
          <w:sz w:val="24"/>
          <w:lang w:val="hu-HU"/>
        </w:rPr>
        <w:t xml:space="preserve">            (3) A temetési támogatás összege 50.000.-Ft.</w:t>
      </w:r>
    </w:p>
    <w:p w14:paraId="309D2441" w14:textId="77777777" w:rsidR="00B10423" w:rsidRDefault="00B10423" w:rsidP="00B10423">
      <w:pPr>
        <w:numPr>
          <w:ilvl w:val="0"/>
          <w:numId w:val="5"/>
        </w:numPr>
        <w:tabs>
          <w:tab w:val="clear" w:pos="288"/>
          <w:tab w:val="decimal" w:pos="3096"/>
        </w:tabs>
        <w:spacing w:before="576"/>
        <w:ind w:left="2808"/>
        <w:rPr>
          <w:rFonts w:ascii="Times New Roman" w:hAnsi="Times New Roman"/>
          <w:b/>
          <w:color w:val="000000"/>
          <w:spacing w:val="6"/>
          <w:sz w:val="24"/>
          <w:lang w:val="hu-HU"/>
        </w:rPr>
      </w:pPr>
      <w:r>
        <w:rPr>
          <w:rFonts w:ascii="Times New Roman" w:hAnsi="Times New Roman"/>
          <w:b/>
          <w:color w:val="000000"/>
          <w:spacing w:val="6"/>
          <w:sz w:val="24"/>
          <w:lang w:val="hu-HU"/>
        </w:rPr>
        <w:t>Lakhatási települési támogatás</w:t>
      </w:r>
    </w:p>
    <w:p w14:paraId="1784AE74" w14:textId="77777777" w:rsidR="00B10423" w:rsidRDefault="00B10423" w:rsidP="00B10423">
      <w:pPr>
        <w:tabs>
          <w:tab w:val="right" w:pos="8975"/>
        </w:tabs>
        <w:spacing w:before="252"/>
        <w:rPr>
          <w:rFonts w:ascii="Times New Roman" w:hAnsi="Times New Roman"/>
          <w:b/>
          <w:color w:val="000000"/>
          <w:sz w:val="24"/>
          <w:lang w:val="hu-HU"/>
        </w:rPr>
      </w:pPr>
      <w:r>
        <w:rPr>
          <w:rFonts w:ascii="Times New Roman" w:hAnsi="Times New Roman"/>
          <w:b/>
          <w:color w:val="000000"/>
          <w:sz w:val="24"/>
          <w:lang w:val="hu-HU"/>
        </w:rPr>
        <w:t>4.§</w:t>
      </w:r>
      <w:r>
        <w:rPr>
          <w:rFonts w:ascii="Times New Roman" w:hAnsi="Times New Roman"/>
          <w:b/>
          <w:color w:val="000000"/>
          <w:sz w:val="24"/>
          <w:lang w:val="hu-HU"/>
        </w:rPr>
        <w:tab/>
      </w:r>
      <w:r>
        <w:rPr>
          <w:rFonts w:ascii="Times New Roman" w:hAnsi="Times New Roman"/>
          <w:b/>
          <w:color w:val="000000"/>
          <w:spacing w:val="5"/>
          <w:sz w:val="24"/>
          <w:lang w:val="hu-HU"/>
        </w:rPr>
        <w:t xml:space="preserve">(1) </w:t>
      </w:r>
      <w:r>
        <w:rPr>
          <w:rFonts w:ascii="Times New Roman" w:hAnsi="Times New Roman"/>
          <w:color w:val="000000"/>
          <w:spacing w:val="5"/>
          <w:sz w:val="24"/>
          <w:lang w:val="hu-HU"/>
        </w:rPr>
        <w:t>A lakhatási települési támogatás a szociálisan rászoruló háztartások részére a</w:t>
      </w:r>
    </w:p>
    <w:p w14:paraId="58254DA3" w14:textId="77777777" w:rsidR="00B10423" w:rsidRDefault="00B10423" w:rsidP="00B10423">
      <w:pPr>
        <w:spacing w:before="36" w:line="280" w:lineRule="auto"/>
        <w:jc w:val="both"/>
        <w:rPr>
          <w:rFonts w:ascii="Times New Roman" w:hAnsi="Times New Roman"/>
          <w:color w:val="000000"/>
          <w:spacing w:val="-4"/>
          <w:sz w:val="24"/>
          <w:lang w:val="hu-HU"/>
        </w:rPr>
      </w:pPr>
      <w:r>
        <w:rPr>
          <w:rFonts w:ascii="Times New Roman" w:hAnsi="Times New Roman"/>
          <w:color w:val="000000"/>
          <w:spacing w:val="-4"/>
          <w:sz w:val="24"/>
          <w:lang w:val="hu-HU"/>
        </w:rPr>
        <w:t xml:space="preserve">háztartás tagjai által lakott lakás fenntartásával kapcsolatos rendszeres kiadásaikhoz nyújtott </w:t>
      </w:r>
      <w:r>
        <w:rPr>
          <w:rFonts w:ascii="Times New Roman" w:hAnsi="Times New Roman"/>
          <w:color w:val="000000"/>
          <w:spacing w:val="2"/>
          <w:sz w:val="24"/>
          <w:lang w:val="hu-HU"/>
        </w:rPr>
        <w:t xml:space="preserve">hozzájárulás. A támogatás szempontjából a lakás fenntartásával kapcsolatos rendszeres </w:t>
      </w:r>
      <w:r>
        <w:rPr>
          <w:rFonts w:ascii="Times New Roman" w:hAnsi="Times New Roman"/>
          <w:color w:val="000000"/>
          <w:spacing w:val="6"/>
          <w:sz w:val="24"/>
          <w:lang w:val="hu-HU"/>
        </w:rPr>
        <w:t xml:space="preserve">kiadásnak minősül a villanyáram-, a víz és a gázfogyasztás, a csatornahasználat és a </w:t>
      </w:r>
      <w:r>
        <w:rPr>
          <w:rFonts w:ascii="Times New Roman" w:hAnsi="Times New Roman"/>
          <w:color w:val="000000"/>
          <w:spacing w:val="-2"/>
          <w:sz w:val="24"/>
          <w:lang w:val="hu-HU"/>
        </w:rPr>
        <w:t xml:space="preserve">szemétszállítás díja, az albérleti díj, a lakáscélú pénzintézeti kölcsön törlesztő részlete és a </w:t>
      </w:r>
      <w:r>
        <w:rPr>
          <w:rFonts w:ascii="Times New Roman" w:hAnsi="Times New Roman"/>
          <w:color w:val="000000"/>
          <w:spacing w:val="-3"/>
          <w:sz w:val="24"/>
          <w:lang w:val="hu-HU"/>
        </w:rPr>
        <w:t>tüzelőanyag költsége, valamint a lakhatási kiadásokhoz kapcsolódó lakhatási hátralékok —</w:t>
      </w:r>
      <w:r>
        <w:rPr>
          <w:rFonts w:ascii="Times New Roman" w:hAnsi="Times New Roman"/>
          <w:color w:val="000000"/>
          <w:spacing w:val="2"/>
          <w:sz w:val="24"/>
          <w:lang w:val="hu-HU"/>
        </w:rPr>
        <w:t xml:space="preserve">rezsiköltség hátralék és magánszemélyek kommunális adója hátralék — megfizetéséhez </w:t>
      </w:r>
      <w:r>
        <w:rPr>
          <w:rFonts w:ascii="Times New Roman" w:hAnsi="Times New Roman"/>
          <w:color w:val="000000"/>
          <w:sz w:val="24"/>
          <w:lang w:val="hu-HU"/>
        </w:rPr>
        <w:t>kapcsolódó hozzájárulás.</w:t>
      </w:r>
    </w:p>
    <w:p w14:paraId="2A205A95" w14:textId="77777777" w:rsidR="00B10423" w:rsidRDefault="00B10423" w:rsidP="00B10423">
      <w:pPr>
        <w:numPr>
          <w:ilvl w:val="0"/>
          <w:numId w:val="6"/>
        </w:numPr>
        <w:tabs>
          <w:tab w:val="clear" w:pos="432"/>
          <w:tab w:val="decimal" w:pos="1224"/>
        </w:tabs>
        <w:spacing w:before="180" w:line="278" w:lineRule="auto"/>
        <w:ind w:left="0" w:firstLine="792"/>
        <w:jc w:val="both"/>
        <w:rPr>
          <w:rFonts w:ascii="Times New Roman" w:hAnsi="Times New Roman"/>
          <w:color w:val="000000"/>
          <w:spacing w:val="5"/>
          <w:sz w:val="24"/>
          <w:lang w:val="hu-HU"/>
        </w:rPr>
      </w:pPr>
      <w:r>
        <w:rPr>
          <w:rFonts w:ascii="Times New Roman" w:hAnsi="Times New Roman"/>
          <w:color w:val="000000"/>
          <w:spacing w:val="5"/>
          <w:sz w:val="24"/>
          <w:lang w:val="hu-HU"/>
        </w:rPr>
        <w:t xml:space="preserve">Lakhatási települési támogatást kell megállapítani abban az esetben, ha a </w:t>
      </w:r>
      <w:r>
        <w:rPr>
          <w:rFonts w:ascii="Times New Roman" w:hAnsi="Times New Roman"/>
          <w:color w:val="000000"/>
          <w:spacing w:val="4"/>
          <w:sz w:val="24"/>
          <w:lang w:val="hu-HU"/>
        </w:rPr>
        <w:t xml:space="preserve">kérelmező háztartásában az egy főre jutó havi jövedelem nem haladja meg az öregségi </w:t>
      </w:r>
      <w:r>
        <w:rPr>
          <w:rFonts w:ascii="Times New Roman" w:hAnsi="Times New Roman"/>
          <w:color w:val="000000"/>
          <w:spacing w:val="-1"/>
          <w:sz w:val="24"/>
          <w:lang w:val="hu-HU"/>
        </w:rPr>
        <w:t>nyugdíj mindenkori legkisebb összegének 120 %-át.</w:t>
      </w:r>
    </w:p>
    <w:p w14:paraId="363FBCFA" w14:textId="77777777" w:rsidR="00B10423" w:rsidRDefault="00B10423" w:rsidP="00B10423">
      <w:pPr>
        <w:numPr>
          <w:ilvl w:val="0"/>
          <w:numId w:val="6"/>
        </w:numPr>
        <w:tabs>
          <w:tab w:val="clear" w:pos="432"/>
          <w:tab w:val="decimal" w:pos="1224"/>
        </w:tabs>
        <w:spacing w:before="216" w:line="278" w:lineRule="auto"/>
        <w:ind w:left="0" w:firstLine="792"/>
        <w:jc w:val="both"/>
        <w:rPr>
          <w:rFonts w:ascii="Times New Roman" w:hAnsi="Times New Roman"/>
          <w:color w:val="000000"/>
          <w:spacing w:val="3"/>
          <w:sz w:val="24"/>
          <w:lang w:val="hu-HU"/>
        </w:rPr>
      </w:pPr>
      <w:r>
        <w:rPr>
          <w:rFonts w:ascii="Times New Roman" w:hAnsi="Times New Roman"/>
          <w:color w:val="000000"/>
          <w:spacing w:val="3"/>
          <w:sz w:val="24"/>
          <w:lang w:val="hu-HU"/>
        </w:rPr>
        <w:t xml:space="preserve">A támogatás további feltétele, hogy a kérelem benyújtója, illetve az ellátás </w:t>
      </w:r>
      <w:r>
        <w:rPr>
          <w:rFonts w:ascii="Times New Roman" w:hAnsi="Times New Roman"/>
          <w:color w:val="000000"/>
          <w:spacing w:val="1"/>
          <w:sz w:val="24"/>
          <w:lang w:val="hu-HU"/>
        </w:rPr>
        <w:t xml:space="preserve">jogosultja a lakókörnyezete rendezettségének biztosítására vonatkozó alábbi feltételeket </w:t>
      </w:r>
      <w:r>
        <w:rPr>
          <w:rFonts w:ascii="Times New Roman" w:hAnsi="Times New Roman"/>
          <w:color w:val="000000"/>
          <w:sz w:val="24"/>
          <w:lang w:val="hu-HU"/>
        </w:rPr>
        <w:t>teljesítse:</w:t>
      </w:r>
    </w:p>
    <w:p w14:paraId="46419B29" w14:textId="77777777" w:rsidR="00B10423" w:rsidRDefault="00B10423" w:rsidP="00B10423">
      <w:pPr>
        <w:numPr>
          <w:ilvl w:val="0"/>
          <w:numId w:val="7"/>
        </w:numPr>
        <w:tabs>
          <w:tab w:val="clear" w:pos="360"/>
          <w:tab w:val="decimal" w:pos="1800"/>
        </w:tabs>
        <w:spacing w:before="36" w:line="276" w:lineRule="auto"/>
        <w:ind w:firstLine="720"/>
        <w:rPr>
          <w:rFonts w:ascii="Times New Roman" w:hAnsi="Times New Roman"/>
          <w:color w:val="000000"/>
          <w:spacing w:val="-1"/>
          <w:sz w:val="24"/>
          <w:lang w:val="hu-HU"/>
        </w:rPr>
      </w:pPr>
      <w:r>
        <w:rPr>
          <w:rFonts w:ascii="Times New Roman" w:hAnsi="Times New Roman"/>
          <w:color w:val="000000"/>
          <w:spacing w:val="-1"/>
          <w:sz w:val="24"/>
          <w:lang w:val="hu-HU"/>
        </w:rPr>
        <w:lastRenderedPageBreak/>
        <w:t xml:space="preserve">az általa lakott ingatlan udvarán rendelkezzen egy db 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hu-HU"/>
        </w:rPr>
        <w:t>rendeltetésszerűen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hu-HU"/>
        </w:rPr>
        <w:t xml:space="preserve"> </w:t>
      </w:r>
      <w:r>
        <w:rPr>
          <w:rFonts w:ascii="Times New Roman" w:hAnsi="Times New Roman"/>
          <w:color w:val="000000"/>
          <w:sz w:val="24"/>
          <w:lang w:val="hu-HU"/>
        </w:rPr>
        <w:t>használt szeméttároló edénnyel,</w:t>
      </w:r>
    </w:p>
    <w:p w14:paraId="5DEA53A7" w14:textId="77777777" w:rsidR="00B10423" w:rsidRDefault="00B10423" w:rsidP="00B10423">
      <w:pPr>
        <w:numPr>
          <w:ilvl w:val="0"/>
          <w:numId w:val="7"/>
        </w:numPr>
        <w:tabs>
          <w:tab w:val="decimal" w:pos="1872"/>
        </w:tabs>
        <w:spacing w:line="278" w:lineRule="auto"/>
        <w:ind w:firstLine="720"/>
        <w:rPr>
          <w:rFonts w:ascii="Times New Roman" w:hAnsi="Times New Roman"/>
          <w:color w:val="000000"/>
          <w:spacing w:val="5"/>
          <w:sz w:val="24"/>
          <w:lang w:val="hu-HU"/>
        </w:rPr>
      </w:pPr>
      <w:r>
        <w:rPr>
          <w:rFonts w:ascii="Times New Roman" w:hAnsi="Times New Roman"/>
          <w:color w:val="000000"/>
          <w:spacing w:val="5"/>
          <w:sz w:val="24"/>
          <w:lang w:val="hu-HU"/>
        </w:rPr>
        <w:t xml:space="preserve">gondoskodjon a lakáshoz tartozó udvar rendben tartásáról, különös </w:t>
      </w:r>
      <w:r>
        <w:rPr>
          <w:rFonts w:ascii="Times New Roman" w:hAnsi="Times New Roman"/>
          <w:color w:val="000000"/>
          <w:sz w:val="24"/>
          <w:lang w:val="hu-HU"/>
        </w:rPr>
        <w:t>tekintettel az ott található szemét és lom eltávolítására,</w:t>
      </w:r>
    </w:p>
    <w:p w14:paraId="01980CC2" w14:textId="77777777" w:rsidR="00B10423" w:rsidRDefault="00B10423" w:rsidP="00B10423">
      <w:pPr>
        <w:numPr>
          <w:ilvl w:val="0"/>
          <w:numId w:val="7"/>
        </w:numPr>
        <w:tabs>
          <w:tab w:val="decimal" w:pos="1872"/>
        </w:tabs>
        <w:spacing w:line="278" w:lineRule="auto"/>
        <w:ind w:firstLine="720"/>
        <w:rPr>
          <w:rFonts w:ascii="Times New Roman" w:hAnsi="Times New Roman"/>
          <w:color w:val="000000"/>
          <w:spacing w:val="4"/>
          <w:sz w:val="24"/>
          <w:lang w:val="hu-HU"/>
        </w:rPr>
      </w:pPr>
      <w:r>
        <w:rPr>
          <w:rFonts w:ascii="Times New Roman" w:hAnsi="Times New Roman"/>
          <w:color w:val="000000"/>
          <w:spacing w:val="4"/>
          <w:sz w:val="24"/>
          <w:lang w:val="hu-HU"/>
        </w:rPr>
        <w:t xml:space="preserve">az ingatlanhoz tartozó kert és udvar tisztántartásáról, gaz-, valamint </w:t>
      </w:r>
      <w:r>
        <w:rPr>
          <w:rFonts w:ascii="Times New Roman" w:hAnsi="Times New Roman"/>
          <w:color w:val="000000"/>
          <w:spacing w:val="-1"/>
          <w:sz w:val="24"/>
          <w:lang w:val="hu-HU"/>
        </w:rPr>
        <w:t>rágcsálómentesítéséről, az allergén növények irtásáról gondoskodjon,</w:t>
      </w:r>
    </w:p>
    <w:p w14:paraId="412E0ED9" w14:textId="77777777" w:rsidR="00B10423" w:rsidRDefault="00B10423" w:rsidP="00B10423">
      <w:pPr>
        <w:numPr>
          <w:ilvl w:val="0"/>
          <w:numId w:val="7"/>
        </w:numPr>
        <w:tabs>
          <w:tab w:val="clear" w:pos="360"/>
          <w:tab w:val="decimal" w:pos="1800"/>
        </w:tabs>
        <w:spacing w:line="278" w:lineRule="auto"/>
        <w:ind w:firstLine="720"/>
        <w:jc w:val="both"/>
        <w:rPr>
          <w:rFonts w:ascii="Times New Roman" w:hAnsi="Times New Roman"/>
          <w:color w:val="000000"/>
          <w:spacing w:val="-1"/>
          <w:sz w:val="24"/>
          <w:lang w:val="hu-HU"/>
        </w:rPr>
      </w:pPr>
      <w:r>
        <w:rPr>
          <w:rFonts w:ascii="Times New Roman" w:hAnsi="Times New Roman"/>
          <w:color w:val="000000"/>
          <w:spacing w:val="-1"/>
          <w:sz w:val="24"/>
          <w:lang w:val="hu-HU"/>
        </w:rPr>
        <w:t xml:space="preserve">az ingatlan előtti járdának (járda hiányában egy méter széles területsávnak), </w:t>
      </w:r>
      <w:r>
        <w:rPr>
          <w:rFonts w:ascii="Times New Roman" w:hAnsi="Times New Roman"/>
          <w:color w:val="000000"/>
          <w:spacing w:val="-4"/>
          <w:sz w:val="24"/>
          <w:lang w:val="hu-HU"/>
        </w:rPr>
        <w:t xml:space="preserve">a járda melletti zöldsáv úttestig terjedő teljes területének tisztán tartásáról, szemét- és </w:t>
      </w:r>
      <w:r>
        <w:rPr>
          <w:rFonts w:ascii="Times New Roman" w:hAnsi="Times New Roman"/>
          <w:color w:val="000000"/>
          <w:spacing w:val="-1"/>
          <w:sz w:val="24"/>
          <w:lang w:val="hu-HU"/>
        </w:rPr>
        <w:t>gyommentesítéséről, téli időszakban síkosság mentesítéséről gondoskodjon,</w:t>
      </w:r>
    </w:p>
    <w:p w14:paraId="1EFC604B" w14:textId="77777777" w:rsidR="00B10423" w:rsidRDefault="00B10423" w:rsidP="00B10423">
      <w:pPr>
        <w:numPr>
          <w:ilvl w:val="0"/>
          <w:numId w:val="7"/>
        </w:numPr>
        <w:tabs>
          <w:tab w:val="decimal" w:pos="2088"/>
          <w:tab w:val="right" w:pos="8975"/>
        </w:tabs>
        <w:spacing w:line="276" w:lineRule="auto"/>
        <w:ind w:firstLine="720"/>
        <w:rPr>
          <w:rFonts w:ascii="Times New Roman" w:hAnsi="Times New Roman"/>
          <w:color w:val="000000"/>
          <w:spacing w:val="12"/>
          <w:sz w:val="24"/>
          <w:lang w:val="hu-HU"/>
        </w:rPr>
      </w:pPr>
      <w:r>
        <w:rPr>
          <w:rFonts w:ascii="Times New Roman" w:hAnsi="Times New Roman"/>
          <w:color w:val="000000"/>
          <w:spacing w:val="12"/>
          <w:sz w:val="24"/>
          <w:lang w:val="hu-HU"/>
        </w:rPr>
        <w:t xml:space="preserve">az ingatlanon található ház külső karbantartásáról, a szükséges </w:t>
      </w:r>
      <w:r>
        <w:rPr>
          <w:rFonts w:ascii="Times New Roman" w:hAnsi="Times New Roman"/>
          <w:color w:val="000000"/>
          <w:spacing w:val="12"/>
          <w:sz w:val="24"/>
          <w:lang w:val="hu-HU"/>
        </w:rPr>
        <w:br/>
      </w:r>
      <w:r>
        <w:rPr>
          <w:rFonts w:ascii="Times New Roman" w:hAnsi="Times New Roman"/>
          <w:color w:val="000000"/>
          <w:spacing w:val="-1"/>
          <w:sz w:val="24"/>
          <w:lang w:val="hu-HU"/>
        </w:rPr>
        <w:t>állagmegóvási munkálatok elvégzéséről gondoskodjon,</w:t>
      </w:r>
    </w:p>
    <w:p w14:paraId="5306EACC" w14:textId="77777777" w:rsidR="00B10423" w:rsidRDefault="00B10423" w:rsidP="00B10423">
      <w:pPr>
        <w:numPr>
          <w:ilvl w:val="0"/>
          <w:numId w:val="7"/>
        </w:numPr>
        <w:tabs>
          <w:tab w:val="clear" w:pos="360"/>
          <w:tab w:val="decimal" w:pos="1800"/>
        </w:tabs>
        <w:spacing w:line="278" w:lineRule="auto"/>
        <w:ind w:firstLine="720"/>
        <w:rPr>
          <w:rFonts w:ascii="Times New Roman" w:hAnsi="Times New Roman"/>
          <w:color w:val="000000"/>
          <w:spacing w:val="-6"/>
          <w:sz w:val="24"/>
          <w:lang w:val="hu-HU"/>
        </w:rPr>
      </w:pPr>
      <w:r>
        <w:rPr>
          <w:rFonts w:ascii="Times New Roman" w:hAnsi="Times New Roman"/>
          <w:color w:val="000000"/>
          <w:spacing w:val="-6"/>
          <w:sz w:val="24"/>
          <w:lang w:val="hu-HU"/>
        </w:rPr>
        <w:t xml:space="preserve">a házban található helyiségek, az udvaron található illemhely tisztán, emberi </w:t>
      </w:r>
      <w:r>
        <w:rPr>
          <w:rFonts w:ascii="Times New Roman" w:hAnsi="Times New Roman"/>
          <w:color w:val="000000"/>
          <w:spacing w:val="-1"/>
          <w:sz w:val="24"/>
          <w:lang w:val="hu-HU"/>
        </w:rPr>
        <w:t>tartózkodásra alkalmas állapotban tartásáról gondoskodjon.</w:t>
      </w:r>
    </w:p>
    <w:p w14:paraId="09358559" w14:textId="1DF354E2" w:rsidR="00B10423" w:rsidRDefault="00B10423"/>
    <w:p w14:paraId="1B0C33DA" w14:textId="3E2DEC31" w:rsidR="00B10423" w:rsidRDefault="00B10423"/>
    <w:p w14:paraId="02CADDE9" w14:textId="3BAFD969" w:rsidR="00B10423" w:rsidRDefault="00B10423"/>
    <w:p w14:paraId="6434599A" w14:textId="475E4C3A" w:rsidR="00B10423" w:rsidRDefault="00B10423"/>
    <w:p w14:paraId="079F1A66" w14:textId="7DC47FE9" w:rsidR="00B10423" w:rsidRDefault="00B10423"/>
    <w:p w14:paraId="7EAD0B1F" w14:textId="77777777" w:rsidR="00B10423" w:rsidRPr="00316271" w:rsidRDefault="00B10423" w:rsidP="00B10423">
      <w:pPr>
        <w:numPr>
          <w:ilvl w:val="0"/>
          <w:numId w:val="8"/>
        </w:numPr>
        <w:tabs>
          <w:tab w:val="clear" w:pos="504"/>
          <w:tab w:val="decimal" w:pos="1224"/>
        </w:tabs>
        <w:spacing w:line="283" w:lineRule="auto"/>
        <w:ind w:left="0" w:right="72" w:firstLine="720"/>
        <w:rPr>
          <w:rFonts w:ascii="Times New Roman" w:hAnsi="Times New Roman"/>
          <w:bCs/>
          <w:color w:val="000000"/>
          <w:spacing w:val="-7"/>
          <w:sz w:val="24"/>
          <w:lang w:val="hu-HU"/>
        </w:rPr>
      </w:pPr>
      <w:r w:rsidRPr="00316271">
        <w:rPr>
          <w:bCs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75B4404" wp14:editId="034D572D">
                <wp:simplePos x="0" y="0"/>
                <wp:positionH relativeFrom="column">
                  <wp:posOffset>0</wp:posOffset>
                </wp:positionH>
                <wp:positionV relativeFrom="paragraph">
                  <wp:posOffset>9128760</wp:posOffset>
                </wp:positionV>
                <wp:extent cx="5715000" cy="134620"/>
                <wp:effectExtent l="0" t="0" r="4445" b="635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16253" w14:textId="77777777" w:rsidR="00B10423" w:rsidRDefault="00B10423" w:rsidP="00B10423">
                            <w:pPr>
                              <w:spacing w:line="201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w w:val="120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20"/>
                                <w:lang w:val="hu-HU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B4404" id="_x0000_s1028" type="#_x0000_t202" style="position:absolute;left:0;text-align:left;margin-left:0;margin-top:718.8pt;width:450pt;height:10.6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" filled="f" stroked="f">
                <v:textbox inset="0,0,0,0">
                  <w:txbxContent>
                    <w:p w14:paraId="07616253" w14:textId="77777777" w:rsidR="00B10423" w:rsidRDefault="00B10423" w:rsidP="00B10423">
                      <w:pPr>
                        <w:spacing w:line="201" w:lineRule="auto"/>
                        <w:jc w:val="center"/>
                        <w:rPr>
                          <w:rFonts w:ascii="Times New Roman" w:hAnsi="Times New Roman"/>
                          <w:color w:val="000000"/>
                          <w:w w:val="120"/>
                          <w:lang w:val="hu-HU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20"/>
                          <w:lang w:val="hu-HU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6271">
        <w:rPr>
          <w:rFonts w:ascii="Times New Roman" w:hAnsi="Times New Roman"/>
          <w:bCs/>
          <w:color w:val="000000"/>
          <w:spacing w:val="-7"/>
          <w:sz w:val="24"/>
          <w:lang w:val="hu-HU"/>
        </w:rPr>
        <w:t xml:space="preserve">A (3) bekezdésben meghatározott feltételek teljesítését a határozat meghozatala </w:t>
      </w:r>
      <w:r w:rsidRPr="00316271">
        <w:rPr>
          <w:rFonts w:ascii="Times New Roman" w:hAnsi="Times New Roman"/>
          <w:bCs/>
          <w:color w:val="000000"/>
          <w:spacing w:val="-6"/>
          <w:sz w:val="24"/>
          <w:lang w:val="hu-HU"/>
        </w:rPr>
        <w:t>előtt, illetve a megállapítást követően az Önkormányzat folyamatosan ellenőrzi.</w:t>
      </w:r>
    </w:p>
    <w:p w14:paraId="4F9097BA" w14:textId="77777777" w:rsidR="00B10423" w:rsidRPr="00316271" w:rsidRDefault="00B10423" w:rsidP="00B10423">
      <w:pPr>
        <w:numPr>
          <w:ilvl w:val="0"/>
          <w:numId w:val="8"/>
        </w:numPr>
        <w:tabs>
          <w:tab w:val="decimal" w:pos="1080"/>
        </w:tabs>
        <w:spacing w:before="108" w:line="283" w:lineRule="auto"/>
        <w:ind w:left="0" w:right="72" w:firstLine="720"/>
        <w:jc w:val="both"/>
        <w:rPr>
          <w:rFonts w:ascii="Times New Roman" w:hAnsi="Times New Roman"/>
          <w:bCs/>
          <w:color w:val="000000"/>
          <w:spacing w:val="-9"/>
          <w:sz w:val="24"/>
          <w:lang w:val="hu-HU"/>
        </w:rPr>
      </w:pPr>
      <w:r w:rsidRPr="00316271">
        <w:rPr>
          <w:rFonts w:ascii="Times New Roman" w:hAnsi="Times New Roman"/>
          <w:bCs/>
          <w:color w:val="000000"/>
          <w:spacing w:val="-9"/>
          <w:sz w:val="24"/>
          <w:lang w:val="hu-HU"/>
        </w:rPr>
        <w:t xml:space="preserve">Amennyiben az ellenőrzés során megállapítást nyer, hogy a kérelmező, illetve az </w:t>
      </w:r>
      <w:r w:rsidRPr="00316271">
        <w:rPr>
          <w:rFonts w:ascii="Times New Roman" w:hAnsi="Times New Roman"/>
          <w:bCs/>
          <w:color w:val="000000"/>
          <w:spacing w:val="-8"/>
          <w:sz w:val="24"/>
          <w:lang w:val="hu-HU"/>
        </w:rPr>
        <w:t xml:space="preserve">ellátásra jogosult a (3) bekezdés szerinti feltételeket nem teljesítette, a jegyző az elvégzendő </w:t>
      </w:r>
      <w:r w:rsidRPr="00316271">
        <w:rPr>
          <w:rFonts w:ascii="Times New Roman" w:hAnsi="Times New Roman"/>
          <w:bCs/>
          <w:color w:val="000000"/>
          <w:spacing w:val="-6"/>
          <w:sz w:val="24"/>
          <w:lang w:val="hu-HU"/>
        </w:rPr>
        <w:t>tevékenységek konkrét megjelölésével legalább öt napos határidő kitűzésével felszólítja a szükséges munkálatok elvégzésére.</w:t>
      </w:r>
    </w:p>
    <w:p w14:paraId="791990F6" w14:textId="77777777" w:rsidR="00B10423" w:rsidRPr="00316271" w:rsidRDefault="00B10423" w:rsidP="00B10423">
      <w:pPr>
        <w:numPr>
          <w:ilvl w:val="0"/>
          <w:numId w:val="8"/>
        </w:numPr>
        <w:tabs>
          <w:tab w:val="decimal" w:pos="1080"/>
        </w:tabs>
        <w:spacing w:before="108" w:line="280" w:lineRule="auto"/>
        <w:ind w:left="0" w:right="72" w:firstLine="720"/>
        <w:jc w:val="both"/>
        <w:rPr>
          <w:rFonts w:ascii="Times New Roman" w:hAnsi="Times New Roman"/>
          <w:bCs/>
          <w:color w:val="000000"/>
          <w:spacing w:val="-4"/>
          <w:sz w:val="24"/>
          <w:lang w:val="hu-HU"/>
        </w:rPr>
      </w:pPr>
      <w:r w:rsidRPr="00316271">
        <w:rPr>
          <w:rFonts w:ascii="Times New Roman" w:hAnsi="Times New Roman"/>
          <w:bCs/>
          <w:color w:val="000000"/>
          <w:spacing w:val="-4"/>
          <w:sz w:val="24"/>
          <w:lang w:val="hu-HU"/>
        </w:rPr>
        <w:t xml:space="preserve">Amennyiben a kérelmező, illetve az ellátásra jogosult a felszólítás ellenére nem </w:t>
      </w:r>
      <w:r w:rsidRPr="00316271">
        <w:rPr>
          <w:rFonts w:ascii="Times New Roman" w:hAnsi="Times New Roman"/>
          <w:bCs/>
          <w:color w:val="000000"/>
          <w:spacing w:val="-6"/>
          <w:sz w:val="24"/>
          <w:lang w:val="hu-HU"/>
        </w:rPr>
        <w:t>tesz eleget a lakókörnyezet rendezettségének biztosítására vonatkozó előírásoknak, úgy a kérelmet el kell utasítani, illetve az ellátást a hónap utolsó napjával meg kell szüntetni.</w:t>
      </w:r>
    </w:p>
    <w:p w14:paraId="64DB17C3" w14:textId="7BDA3C41" w:rsidR="00B10423" w:rsidRPr="00316271" w:rsidRDefault="00B10423" w:rsidP="00B10423">
      <w:pPr>
        <w:spacing w:before="540" w:line="283" w:lineRule="auto"/>
        <w:ind w:right="72"/>
        <w:rPr>
          <w:rFonts w:ascii="Times New Roman" w:hAnsi="Times New Roman"/>
          <w:bCs/>
          <w:color w:val="000000"/>
          <w:spacing w:val="-10"/>
          <w:sz w:val="24"/>
          <w:lang w:val="hu-HU"/>
        </w:rPr>
      </w:pPr>
      <w:r>
        <w:rPr>
          <w:rFonts w:ascii="Times New Roman" w:hAnsi="Times New Roman"/>
          <w:b/>
          <w:color w:val="000000"/>
          <w:spacing w:val="-10"/>
          <w:sz w:val="24"/>
          <w:lang w:val="hu-HU"/>
        </w:rPr>
        <w:t>5</w:t>
      </w:r>
      <w:r w:rsidRPr="00316271">
        <w:rPr>
          <w:rFonts w:ascii="Times New Roman" w:hAnsi="Times New Roman"/>
          <w:bCs/>
          <w:color w:val="000000"/>
          <w:spacing w:val="-10"/>
          <w:sz w:val="24"/>
          <w:lang w:val="hu-HU"/>
        </w:rPr>
        <w:t>.</w:t>
      </w:r>
      <w:r w:rsidR="00316271">
        <w:rPr>
          <w:rFonts w:ascii="Times New Roman" w:hAnsi="Times New Roman"/>
          <w:bCs/>
          <w:color w:val="000000"/>
          <w:spacing w:val="-10"/>
          <w:sz w:val="24"/>
          <w:lang w:val="hu-HU"/>
        </w:rPr>
        <w:t xml:space="preserve"> </w:t>
      </w:r>
      <w:r w:rsidR="00316271" w:rsidRPr="00316271">
        <w:rPr>
          <w:rFonts w:ascii="Times New Roman" w:hAnsi="Times New Roman"/>
          <w:b/>
          <w:color w:val="000000"/>
          <w:spacing w:val="-10"/>
          <w:sz w:val="24"/>
          <w:lang w:val="hu-HU"/>
        </w:rPr>
        <w:t>§</w:t>
      </w:r>
      <w:r w:rsidR="00316271">
        <w:rPr>
          <w:rFonts w:ascii="Times New Roman" w:hAnsi="Times New Roman"/>
          <w:bCs/>
          <w:color w:val="000000"/>
          <w:spacing w:val="-10"/>
          <w:sz w:val="24"/>
          <w:lang w:val="hu-HU"/>
        </w:rPr>
        <w:t>.</w:t>
      </w:r>
      <w:r w:rsidRPr="00316271">
        <w:rPr>
          <w:rFonts w:ascii="Times New Roman" w:hAnsi="Times New Roman"/>
          <w:bCs/>
          <w:color w:val="000000"/>
          <w:spacing w:val="-10"/>
          <w:sz w:val="24"/>
          <w:lang w:val="hu-HU"/>
        </w:rPr>
        <w:t xml:space="preserve"> Lakhatási települési támogatás ugyanazon lakásra csak egy jogosultnak állapítható meg, </w:t>
      </w:r>
      <w:r w:rsidRPr="00316271">
        <w:rPr>
          <w:rFonts w:ascii="Times New Roman" w:hAnsi="Times New Roman"/>
          <w:bCs/>
          <w:color w:val="000000"/>
          <w:spacing w:val="-6"/>
          <w:sz w:val="24"/>
          <w:lang w:val="hu-HU"/>
        </w:rPr>
        <w:t>függetlenül a lakásban élő személyek és háztartások számától.</w:t>
      </w:r>
    </w:p>
    <w:p w14:paraId="442B9158" w14:textId="5967A91A" w:rsidR="00B10423" w:rsidRPr="00316271" w:rsidRDefault="00B10423" w:rsidP="00B10423">
      <w:pPr>
        <w:spacing w:before="216" w:line="268" w:lineRule="auto"/>
        <w:rPr>
          <w:rFonts w:ascii="Times New Roman" w:hAnsi="Times New Roman"/>
          <w:bCs/>
          <w:color w:val="000000"/>
          <w:spacing w:val="-5"/>
          <w:sz w:val="24"/>
          <w:lang w:val="hu-HU"/>
        </w:rPr>
      </w:pPr>
      <w:r>
        <w:rPr>
          <w:rFonts w:ascii="Times New Roman" w:hAnsi="Times New Roman"/>
          <w:b/>
          <w:color w:val="000000"/>
          <w:spacing w:val="-5"/>
          <w:sz w:val="24"/>
          <w:lang w:val="hu-HU"/>
        </w:rPr>
        <w:t xml:space="preserve">6. </w:t>
      </w:r>
      <w:r w:rsidR="00316271">
        <w:rPr>
          <w:rFonts w:ascii="Times New Roman" w:hAnsi="Times New Roman"/>
          <w:b/>
          <w:color w:val="000000"/>
          <w:spacing w:val="-5"/>
          <w:sz w:val="24"/>
          <w:lang w:val="hu-HU"/>
        </w:rPr>
        <w:t xml:space="preserve">§. </w:t>
      </w:r>
      <w:r w:rsidRPr="00316271">
        <w:rPr>
          <w:rFonts w:ascii="Times New Roman" w:hAnsi="Times New Roman"/>
          <w:bCs/>
          <w:color w:val="000000"/>
          <w:spacing w:val="-5"/>
          <w:sz w:val="24"/>
          <w:lang w:val="hu-HU"/>
        </w:rPr>
        <w:t>A lakhatási települési támogatás havi összegét a következők szerint kell megállapítani:</w:t>
      </w:r>
    </w:p>
    <w:p w14:paraId="5673C053" w14:textId="77777777" w:rsidR="00B10423" w:rsidRPr="00316271" w:rsidRDefault="00B10423" w:rsidP="00B10423">
      <w:pPr>
        <w:numPr>
          <w:ilvl w:val="0"/>
          <w:numId w:val="9"/>
        </w:numPr>
        <w:tabs>
          <w:tab w:val="clear" w:pos="360"/>
          <w:tab w:val="decimal" w:pos="1080"/>
        </w:tabs>
        <w:spacing w:before="216"/>
        <w:ind w:left="0" w:firstLine="720"/>
        <w:rPr>
          <w:rFonts w:ascii="Times New Roman" w:hAnsi="Times New Roman"/>
          <w:bCs/>
          <w:color w:val="000000"/>
          <w:spacing w:val="-6"/>
          <w:sz w:val="24"/>
          <w:lang w:val="hu-HU"/>
        </w:rPr>
      </w:pPr>
      <w:r w:rsidRPr="00316271">
        <w:rPr>
          <w:rFonts w:ascii="Times New Roman" w:hAnsi="Times New Roman"/>
          <w:bCs/>
          <w:color w:val="000000"/>
          <w:spacing w:val="-6"/>
          <w:sz w:val="24"/>
          <w:lang w:val="hu-HU"/>
        </w:rPr>
        <w:t>A háztartásban lakók száma alapján két főig 2.500 forint a támogatás összege.</w:t>
      </w:r>
    </w:p>
    <w:p w14:paraId="31A60473" w14:textId="77777777" w:rsidR="00B10423" w:rsidRDefault="00B10423" w:rsidP="00B10423">
      <w:pPr>
        <w:numPr>
          <w:ilvl w:val="0"/>
          <w:numId w:val="9"/>
        </w:numPr>
        <w:tabs>
          <w:tab w:val="clear" w:pos="360"/>
          <w:tab w:val="decimal" w:pos="1080"/>
        </w:tabs>
        <w:spacing w:before="252" w:line="280" w:lineRule="auto"/>
        <w:ind w:left="0" w:right="72" w:firstLine="720"/>
        <w:rPr>
          <w:rFonts w:ascii="Times New Roman" w:hAnsi="Times New Roman"/>
          <w:b/>
          <w:color w:val="000000"/>
          <w:spacing w:val="-1"/>
          <w:sz w:val="24"/>
          <w:lang w:val="hu-HU"/>
        </w:rPr>
      </w:pPr>
      <w:r w:rsidRPr="00316271">
        <w:rPr>
          <w:rFonts w:ascii="Times New Roman" w:hAnsi="Times New Roman"/>
          <w:bCs/>
          <w:color w:val="000000"/>
          <w:spacing w:val="-1"/>
          <w:sz w:val="24"/>
          <w:lang w:val="hu-HU"/>
        </w:rPr>
        <w:t>Minden további fő után ezer forinttal növekszik a támogatás összege, de a</w:t>
      </w:r>
      <w:r>
        <w:rPr>
          <w:rFonts w:ascii="Times New Roman" w:hAnsi="Times New Roman"/>
          <w:b/>
          <w:color w:val="000000"/>
          <w:spacing w:val="-1"/>
          <w:sz w:val="24"/>
          <w:lang w:val="hu-HU"/>
        </w:rPr>
        <w:t xml:space="preserve"> </w:t>
      </w:r>
      <w:r w:rsidRPr="00316271">
        <w:rPr>
          <w:rFonts w:ascii="Times New Roman" w:hAnsi="Times New Roman"/>
          <w:bCs/>
          <w:color w:val="000000"/>
          <w:spacing w:val="-5"/>
          <w:sz w:val="24"/>
          <w:lang w:val="hu-HU"/>
        </w:rPr>
        <w:t>támogatás teljes összege maximum 6.500 forint lehet.</w:t>
      </w:r>
    </w:p>
    <w:p w14:paraId="49057084" w14:textId="433A254C" w:rsidR="00B10423" w:rsidRPr="00316271" w:rsidRDefault="00B10423" w:rsidP="00B10423">
      <w:pPr>
        <w:tabs>
          <w:tab w:val="right" w:pos="8925"/>
        </w:tabs>
        <w:spacing w:before="180"/>
        <w:rPr>
          <w:rFonts w:ascii="Times New Roman" w:hAnsi="Times New Roman"/>
          <w:bCs/>
          <w:color w:val="000000"/>
          <w:sz w:val="25"/>
          <w:lang w:val="hu-HU"/>
        </w:rPr>
      </w:pPr>
      <w:r>
        <w:rPr>
          <w:rFonts w:ascii="Times New Roman" w:hAnsi="Times New Roman"/>
          <w:b/>
          <w:color w:val="000000"/>
          <w:sz w:val="25"/>
          <w:lang w:val="hu-HU"/>
        </w:rPr>
        <w:t>7.§</w:t>
      </w:r>
      <w:r w:rsidR="00316271">
        <w:rPr>
          <w:rFonts w:ascii="Times New Roman" w:hAnsi="Times New Roman"/>
          <w:b/>
          <w:color w:val="000000"/>
          <w:sz w:val="25"/>
          <w:lang w:val="hu-HU"/>
        </w:rPr>
        <w:t xml:space="preserve">  </w:t>
      </w:r>
      <w:proofErr w:type="gramStart"/>
      <w:r w:rsidR="00316271">
        <w:rPr>
          <w:rFonts w:ascii="Times New Roman" w:hAnsi="Times New Roman"/>
          <w:b/>
          <w:color w:val="000000"/>
          <w:sz w:val="25"/>
          <w:lang w:val="hu-HU"/>
        </w:rPr>
        <w:t xml:space="preserve">   </w:t>
      </w:r>
      <w:r>
        <w:rPr>
          <w:rFonts w:ascii="Times New Roman" w:hAnsi="Times New Roman"/>
          <w:b/>
          <w:color w:val="000000"/>
          <w:spacing w:val="5"/>
          <w:sz w:val="25"/>
          <w:lang w:val="hu-HU"/>
        </w:rPr>
        <w:t>(</w:t>
      </w:r>
      <w:proofErr w:type="gramEnd"/>
      <w:r>
        <w:rPr>
          <w:rFonts w:ascii="Times New Roman" w:hAnsi="Times New Roman"/>
          <w:b/>
          <w:color w:val="000000"/>
          <w:spacing w:val="5"/>
          <w:sz w:val="25"/>
          <w:lang w:val="hu-HU"/>
        </w:rPr>
        <w:t xml:space="preserve">1) </w:t>
      </w:r>
      <w:r w:rsidRPr="00316271">
        <w:rPr>
          <w:rFonts w:ascii="Times New Roman" w:hAnsi="Times New Roman"/>
          <w:bCs/>
          <w:color w:val="000000"/>
          <w:spacing w:val="5"/>
          <w:sz w:val="24"/>
          <w:lang w:val="hu-HU"/>
        </w:rPr>
        <w:t>Amennyiben a jogosultsági feltételek fennállnak, a támogatást a kérelem</w:t>
      </w:r>
    </w:p>
    <w:p w14:paraId="70BA4F64" w14:textId="77777777" w:rsidR="00B10423" w:rsidRPr="00316271" w:rsidRDefault="00B10423" w:rsidP="00B10423">
      <w:pPr>
        <w:spacing w:before="72"/>
        <w:rPr>
          <w:rFonts w:ascii="Times New Roman" w:hAnsi="Times New Roman"/>
          <w:bCs/>
          <w:color w:val="000000"/>
          <w:spacing w:val="-7"/>
          <w:sz w:val="24"/>
          <w:lang w:val="hu-HU"/>
        </w:rPr>
      </w:pPr>
      <w:r w:rsidRPr="00316271">
        <w:rPr>
          <w:rFonts w:ascii="Times New Roman" w:hAnsi="Times New Roman"/>
          <w:bCs/>
          <w:color w:val="000000"/>
          <w:spacing w:val="-7"/>
          <w:sz w:val="24"/>
          <w:lang w:val="hu-HU"/>
        </w:rPr>
        <w:t>benyújtása hónapjának első napjától kell megállapítani.</w:t>
      </w:r>
    </w:p>
    <w:p w14:paraId="3684AE8F" w14:textId="77777777" w:rsidR="00B10423" w:rsidRPr="00316271" w:rsidRDefault="00B10423" w:rsidP="00B10423">
      <w:pPr>
        <w:spacing w:before="216" w:line="292" w:lineRule="auto"/>
        <w:ind w:right="72" w:firstLine="648"/>
        <w:rPr>
          <w:rFonts w:ascii="Times New Roman" w:hAnsi="Times New Roman"/>
          <w:bCs/>
          <w:color w:val="000000"/>
          <w:spacing w:val="2"/>
          <w:sz w:val="24"/>
          <w:lang w:val="hu-HU"/>
        </w:rPr>
      </w:pPr>
      <w:r>
        <w:rPr>
          <w:rFonts w:ascii="Times New Roman" w:hAnsi="Times New Roman"/>
          <w:b/>
          <w:color w:val="000000"/>
          <w:spacing w:val="2"/>
          <w:sz w:val="24"/>
          <w:lang w:val="hu-HU"/>
        </w:rPr>
        <w:t xml:space="preserve">(2) </w:t>
      </w:r>
      <w:r w:rsidRPr="00316271">
        <w:rPr>
          <w:rFonts w:ascii="Times New Roman" w:hAnsi="Times New Roman"/>
          <w:bCs/>
          <w:color w:val="000000"/>
          <w:spacing w:val="2"/>
          <w:sz w:val="24"/>
          <w:lang w:val="hu-HU"/>
        </w:rPr>
        <w:t xml:space="preserve">A lakhatáshoz kapcsolódó rendszeres települési támogatást egy évre kell </w:t>
      </w:r>
      <w:r w:rsidRPr="00316271">
        <w:rPr>
          <w:rFonts w:ascii="Times New Roman" w:hAnsi="Times New Roman"/>
          <w:bCs/>
          <w:color w:val="000000"/>
          <w:spacing w:val="-8"/>
          <w:sz w:val="24"/>
          <w:lang w:val="hu-HU"/>
        </w:rPr>
        <w:t>megállapítani.</w:t>
      </w:r>
    </w:p>
    <w:p w14:paraId="1B2967E9" w14:textId="77777777" w:rsidR="00B10423" w:rsidRPr="00316271" w:rsidRDefault="00B10423" w:rsidP="00B10423">
      <w:pPr>
        <w:numPr>
          <w:ilvl w:val="0"/>
          <w:numId w:val="9"/>
        </w:numPr>
        <w:tabs>
          <w:tab w:val="decimal" w:pos="1152"/>
        </w:tabs>
        <w:spacing w:before="180" w:line="264" w:lineRule="auto"/>
        <w:ind w:left="0" w:right="72" w:firstLine="720"/>
        <w:jc w:val="both"/>
        <w:rPr>
          <w:rFonts w:ascii="Times New Roman" w:hAnsi="Times New Roman"/>
          <w:bCs/>
          <w:color w:val="000000"/>
          <w:spacing w:val="-1"/>
          <w:sz w:val="24"/>
          <w:lang w:val="hu-HU"/>
        </w:rPr>
      </w:pPr>
      <w:r w:rsidRPr="00316271">
        <w:rPr>
          <w:rFonts w:ascii="Times New Roman" w:hAnsi="Times New Roman"/>
          <w:bCs/>
          <w:color w:val="000000"/>
          <w:spacing w:val="-1"/>
          <w:sz w:val="24"/>
          <w:lang w:val="hu-HU"/>
        </w:rPr>
        <w:lastRenderedPageBreak/>
        <w:t xml:space="preserve">A támogatásban részesülő 15 napon belül köteles bejelenteni a támogatás </w:t>
      </w:r>
      <w:r w:rsidRPr="00316271">
        <w:rPr>
          <w:rFonts w:ascii="Times New Roman" w:hAnsi="Times New Roman"/>
          <w:bCs/>
          <w:color w:val="000000"/>
          <w:spacing w:val="-2"/>
          <w:sz w:val="24"/>
          <w:lang w:val="hu-HU"/>
        </w:rPr>
        <w:t xml:space="preserve">megállapítását követően bekövetkezett változást, mennyiben az </w:t>
      </w:r>
      <w:r w:rsidRPr="00316271">
        <w:rPr>
          <w:rFonts w:ascii="Times New Roman" w:hAnsi="Times New Roman"/>
          <w:bCs/>
          <w:color w:val="000000"/>
          <w:spacing w:val="-2"/>
          <w:w w:val="85"/>
          <w:sz w:val="27"/>
          <w:lang w:val="hu-HU"/>
        </w:rPr>
        <w:t xml:space="preserve">a </w:t>
      </w:r>
      <w:r w:rsidRPr="00316271">
        <w:rPr>
          <w:rFonts w:ascii="Times New Roman" w:hAnsi="Times New Roman"/>
          <w:bCs/>
          <w:color w:val="000000"/>
          <w:spacing w:val="-2"/>
          <w:sz w:val="24"/>
          <w:lang w:val="hu-HU"/>
        </w:rPr>
        <w:t xml:space="preserve">háztartásban lakók </w:t>
      </w:r>
      <w:r w:rsidRPr="00316271">
        <w:rPr>
          <w:rFonts w:ascii="Times New Roman" w:hAnsi="Times New Roman"/>
          <w:bCs/>
          <w:color w:val="000000"/>
          <w:spacing w:val="-5"/>
          <w:sz w:val="24"/>
          <w:lang w:val="hu-HU"/>
        </w:rPr>
        <w:t>számának csökkenésével, vagy jövedelem növekedésével jár.</w:t>
      </w:r>
    </w:p>
    <w:p w14:paraId="1E8425D2" w14:textId="77777777" w:rsidR="00B10423" w:rsidRDefault="00B10423" w:rsidP="00B10423">
      <w:pPr>
        <w:spacing w:before="216" w:line="412" w:lineRule="auto"/>
        <w:jc w:val="center"/>
        <w:rPr>
          <w:rFonts w:ascii="Times New Roman" w:hAnsi="Times New Roman"/>
          <w:b/>
          <w:color w:val="000000"/>
          <w:sz w:val="29"/>
          <w:lang w:val="hu-HU"/>
        </w:rPr>
      </w:pPr>
      <w:r>
        <w:rPr>
          <w:rFonts w:ascii="Times New Roman" w:hAnsi="Times New Roman"/>
          <w:b/>
          <w:color w:val="000000"/>
          <w:sz w:val="29"/>
          <w:lang w:val="hu-HU"/>
        </w:rPr>
        <w:t xml:space="preserve">III. Fejezet </w:t>
      </w:r>
      <w:r>
        <w:rPr>
          <w:rFonts w:ascii="Times New Roman" w:hAnsi="Times New Roman"/>
          <w:b/>
          <w:color w:val="000000"/>
          <w:sz w:val="29"/>
          <w:lang w:val="hu-HU"/>
        </w:rPr>
        <w:br/>
      </w:r>
      <w:r>
        <w:rPr>
          <w:rFonts w:ascii="Times New Roman" w:hAnsi="Times New Roman"/>
          <w:b/>
          <w:color w:val="000000"/>
          <w:spacing w:val="-4"/>
          <w:sz w:val="29"/>
          <w:lang w:val="hu-HU"/>
        </w:rPr>
        <w:t>Természetbeni ellátások</w:t>
      </w:r>
    </w:p>
    <w:p w14:paraId="4EABAA67" w14:textId="77777777" w:rsidR="00B10423" w:rsidRDefault="00B10423" w:rsidP="00B10423">
      <w:pPr>
        <w:spacing w:before="216"/>
        <w:jc w:val="center"/>
        <w:rPr>
          <w:rFonts w:ascii="Times New Roman" w:hAnsi="Times New Roman"/>
          <w:b/>
          <w:color w:val="000000"/>
          <w:spacing w:val="-5"/>
          <w:sz w:val="24"/>
          <w:lang w:val="hu-HU"/>
        </w:rPr>
      </w:pPr>
      <w:r>
        <w:rPr>
          <w:rFonts w:ascii="Times New Roman" w:hAnsi="Times New Roman"/>
          <w:b/>
          <w:color w:val="000000"/>
          <w:spacing w:val="-5"/>
          <w:sz w:val="24"/>
          <w:lang w:val="hu-HU"/>
        </w:rPr>
        <w:t xml:space="preserve">5. </w:t>
      </w:r>
      <w:r>
        <w:rPr>
          <w:rFonts w:ascii="Times New Roman" w:hAnsi="Times New Roman"/>
          <w:b/>
          <w:color w:val="000000"/>
          <w:spacing w:val="-5"/>
          <w:sz w:val="25"/>
          <w:lang w:val="hu-HU"/>
        </w:rPr>
        <w:t>A gyermekétkeztetés méltányossági alapon történő megállapítása</w:t>
      </w:r>
    </w:p>
    <w:p w14:paraId="2AB50557" w14:textId="28B5BFD5" w:rsidR="00B10423" w:rsidRDefault="00B10423" w:rsidP="00B10423">
      <w:pPr>
        <w:spacing w:before="180" w:line="276" w:lineRule="auto"/>
        <w:ind w:right="72"/>
        <w:rPr>
          <w:rFonts w:ascii="Times New Roman" w:hAnsi="Times New Roman"/>
          <w:b/>
          <w:color w:val="000000"/>
          <w:spacing w:val="-8"/>
          <w:sz w:val="25"/>
          <w:lang w:val="hu-HU"/>
        </w:rPr>
      </w:pPr>
      <w:r>
        <w:rPr>
          <w:rFonts w:ascii="Times New Roman" w:hAnsi="Times New Roman"/>
          <w:b/>
          <w:color w:val="000000"/>
          <w:spacing w:val="-8"/>
          <w:sz w:val="25"/>
          <w:lang w:val="hu-HU"/>
        </w:rPr>
        <w:t>8.</w:t>
      </w:r>
      <w:r w:rsidR="00316271">
        <w:rPr>
          <w:rFonts w:ascii="Times New Roman" w:hAnsi="Times New Roman"/>
          <w:b/>
          <w:color w:val="000000"/>
          <w:spacing w:val="-8"/>
          <w:sz w:val="25"/>
          <w:lang w:val="hu-HU"/>
        </w:rPr>
        <w:t xml:space="preserve"> </w:t>
      </w:r>
      <w:r>
        <w:rPr>
          <w:rFonts w:ascii="Times New Roman" w:hAnsi="Times New Roman"/>
          <w:b/>
          <w:color w:val="000000"/>
          <w:spacing w:val="-8"/>
          <w:sz w:val="25"/>
          <w:lang w:val="hu-HU"/>
        </w:rPr>
        <w:t xml:space="preserve">§ </w:t>
      </w:r>
      <w:r w:rsidRPr="00316271">
        <w:rPr>
          <w:rFonts w:ascii="Times New Roman" w:hAnsi="Times New Roman"/>
          <w:bCs/>
          <w:color w:val="000000"/>
          <w:spacing w:val="-8"/>
          <w:sz w:val="24"/>
          <w:lang w:val="hu-HU"/>
        </w:rPr>
        <w:t xml:space="preserve">A Képviselő-testület a településen óvodába, iskolába járó, kedvezményes vagy ingyenes </w:t>
      </w:r>
      <w:r w:rsidRPr="00316271">
        <w:rPr>
          <w:rFonts w:ascii="Times New Roman" w:hAnsi="Times New Roman"/>
          <w:bCs/>
          <w:color w:val="000000"/>
          <w:spacing w:val="-7"/>
          <w:sz w:val="24"/>
          <w:lang w:val="hu-HU"/>
        </w:rPr>
        <w:t>étkeztetésre jogszabály alapján nem jogosult gyermekek részére ingyenes étkeztetést biztosit</w:t>
      </w:r>
      <w:r>
        <w:rPr>
          <w:rFonts w:ascii="Times New Roman" w:hAnsi="Times New Roman"/>
          <w:b/>
          <w:color w:val="000000"/>
          <w:spacing w:val="-7"/>
          <w:sz w:val="24"/>
          <w:lang w:val="hu-HU"/>
        </w:rPr>
        <w:t>.</w:t>
      </w:r>
    </w:p>
    <w:p w14:paraId="7D9A9EDD" w14:textId="77777777" w:rsidR="00B10423" w:rsidRDefault="00B10423" w:rsidP="00B10423">
      <w:pPr>
        <w:spacing w:before="180" w:line="201" w:lineRule="auto"/>
        <w:ind w:left="3744"/>
        <w:rPr>
          <w:rFonts w:ascii="Times New Roman" w:hAnsi="Times New Roman"/>
          <w:b/>
          <w:color w:val="000000"/>
          <w:spacing w:val="-6"/>
          <w:sz w:val="25"/>
          <w:lang w:val="hu-HU"/>
        </w:rPr>
      </w:pPr>
      <w:r>
        <w:rPr>
          <w:rFonts w:ascii="Times New Roman" w:hAnsi="Times New Roman"/>
          <w:b/>
          <w:color w:val="000000"/>
          <w:spacing w:val="-6"/>
          <w:sz w:val="25"/>
          <w:lang w:val="hu-HU"/>
        </w:rPr>
        <w:t>6. Köztemetés</w:t>
      </w:r>
    </w:p>
    <w:p w14:paraId="2FCD7055" w14:textId="5B818BC3" w:rsidR="00B10423" w:rsidRPr="00316271" w:rsidRDefault="00B10423" w:rsidP="00B10423">
      <w:pPr>
        <w:spacing w:before="180" w:line="288" w:lineRule="auto"/>
        <w:rPr>
          <w:rFonts w:ascii="Times New Roman" w:hAnsi="Times New Roman"/>
          <w:bCs/>
          <w:color w:val="000000"/>
          <w:spacing w:val="-6"/>
          <w:sz w:val="25"/>
          <w:lang w:val="hu-HU"/>
        </w:rPr>
      </w:pPr>
      <w:r>
        <w:rPr>
          <w:rFonts w:ascii="Times New Roman" w:hAnsi="Times New Roman"/>
          <w:b/>
          <w:color w:val="000000"/>
          <w:spacing w:val="-6"/>
          <w:sz w:val="25"/>
          <w:lang w:val="hu-HU"/>
        </w:rPr>
        <w:t>9.</w:t>
      </w:r>
      <w:r w:rsidR="00316271">
        <w:rPr>
          <w:rFonts w:ascii="Times New Roman" w:hAnsi="Times New Roman"/>
          <w:b/>
          <w:color w:val="000000"/>
          <w:spacing w:val="-6"/>
          <w:sz w:val="25"/>
          <w:lang w:val="hu-HU"/>
        </w:rPr>
        <w:t xml:space="preserve"> §</w:t>
      </w:r>
      <w:r>
        <w:rPr>
          <w:rFonts w:ascii="Times New Roman" w:hAnsi="Times New Roman"/>
          <w:b/>
          <w:color w:val="000000"/>
          <w:spacing w:val="-6"/>
          <w:sz w:val="25"/>
          <w:lang w:val="hu-HU"/>
        </w:rPr>
        <w:t xml:space="preserve"> </w:t>
      </w:r>
      <w:r w:rsidRPr="00316271">
        <w:rPr>
          <w:rFonts w:ascii="Times New Roman" w:hAnsi="Times New Roman"/>
          <w:bCs/>
          <w:color w:val="000000"/>
          <w:spacing w:val="-6"/>
          <w:sz w:val="24"/>
          <w:lang w:val="hu-HU"/>
        </w:rPr>
        <w:t>A köztemetést az önkormányzat az Szt. 48. §-a alapján biztosítja.</w:t>
      </w:r>
    </w:p>
    <w:p w14:paraId="766C0B12" w14:textId="2EE443CF" w:rsidR="00B10423" w:rsidRPr="00316271" w:rsidRDefault="00B10423">
      <w:pPr>
        <w:rPr>
          <w:bCs/>
        </w:rPr>
      </w:pPr>
    </w:p>
    <w:p w14:paraId="060A15AC" w14:textId="4BEE272C" w:rsidR="00B10423" w:rsidRDefault="00B10423"/>
    <w:p w14:paraId="0A61ABF6" w14:textId="383CE089" w:rsidR="00B10423" w:rsidRPr="00C360ED" w:rsidRDefault="00316271">
      <w:pPr>
        <w:rPr>
          <w:b/>
          <w:bCs/>
          <w:sz w:val="24"/>
          <w:szCs w:val="24"/>
        </w:rPr>
      </w:pPr>
      <w:r w:rsidRPr="00C360ED">
        <w:rPr>
          <w:b/>
          <w:bCs/>
          <w:sz w:val="24"/>
          <w:szCs w:val="24"/>
        </w:rPr>
        <w:t xml:space="preserve">                                                              </w:t>
      </w:r>
      <w:proofErr w:type="spellStart"/>
      <w:r w:rsidRPr="00C360ED">
        <w:rPr>
          <w:b/>
          <w:bCs/>
          <w:sz w:val="24"/>
          <w:szCs w:val="24"/>
        </w:rPr>
        <w:t>Egyéb</w:t>
      </w:r>
      <w:proofErr w:type="spellEnd"/>
      <w:r w:rsidRPr="00C360ED">
        <w:rPr>
          <w:b/>
          <w:bCs/>
          <w:sz w:val="24"/>
          <w:szCs w:val="24"/>
        </w:rPr>
        <w:t xml:space="preserve"> </w:t>
      </w:r>
      <w:proofErr w:type="spellStart"/>
      <w:r w:rsidRPr="00C360ED">
        <w:rPr>
          <w:b/>
          <w:bCs/>
          <w:sz w:val="24"/>
          <w:szCs w:val="24"/>
        </w:rPr>
        <w:t>természetbeni</w:t>
      </w:r>
      <w:proofErr w:type="spellEnd"/>
      <w:r w:rsidRPr="00C360ED">
        <w:rPr>
          <w:b/>
          <w:bCs/>
          <w:sz w:val="24"/>
          <w:szCs w:val="24"/>
        </w:rPr>
        <w:t xml:space="preserve"> </w:t>
      </w:r>
      <w:proofErr w:type="spellStart"/>
      <w:r w:rsidRPr="00C360ED">
        <w:rPr>
          <w:b/>
          <w:bCs/>
          <w:sz w:val="24"/>
          <w:szCs w:val="24"/>
        </w:rPr>
        <w:t>ellátások</w:t>
      </w:r>
      <w:proofErr w:type="spellEnd"/>
    </w:p>
    <w:p w14:paraId="313D0375" w14:textId="127EC762" w:rsidR="00B10423" w:rsidRDefault="00B10423"/>
    <w:p w14:paraId="24B3A563" w14:textId="74CD8B35" w:rsidR="00316271" w:rsidRDefault="00316271">
      <w:pPr>
        <w:rPr>
          <w:sz w:val="24"/>
          <w:szCs w:val="24"/>
        </w:rPr>
      </w:pPr>
      <w:r w:rsidRPr="00316271">
        <w:rPr>
          <w:b/>
          <w:bCs/>
          <w:sz w:val="24"/>
          <w:szCs w:val="24"/>
        </w:rPr>
        <w:t>9/A. §</w:t>
      </w:r>
      <w:r w:rsidRPr="00316271">
        <w:rPr>
          <w:sz w:val="24"/>
          <w:szCs w:val="24"/>
        </w:rPr>
        <w:t xml:space="preserve"> </w:t>
      </w:r>
      <w:proofErr w:type="gramStart"/>
      <w:r w:rsidRPr="00316271">
        <w:rPr>
          <w:sz w:val="24"/>
          <w:szCs w:val="24"/>
        </w:rPr>
        <w:t xml:space="preserve">   </w:t>
      </w:r>
      <w:r w:rsidRPr="00316271">
        <w:rPr>
          <w:b/>
          <w:bCs/>
          <w:sz w:val="24"/>
          <w:szCs w:val="24"/>
        </w:rPr>
        <w:t>(</w:t>
      </w:r>
      <w:proofErr w:type="gramEnd"/>
      <w:r w:rsidRPr="00316271">
        <w:rPr>
          <w:b/>
          <w:bCs/>
          <w:sz w:val="24"/>
          <w:szCs w:val="24"/>
        </w:rPr>
        <w:t>1)</w:t>
      </w:r>
      <w:r>
        <w:t xml:space="preserve"> </w:t>
      </w:r>
      <w:r w:rsidRPr="00C360ED">
        <w:rPr>
          <w:sz w:val="24"/>
          <w:szCs w:val="24"/>
        </w:rPr>
        <w:t xml:space="preserve">A </w:t>
      </w:r>
      <w:proofErr w:type="spellStart"/>
      <w:r w:rsidRPr="00C360ED">
        <w:rPr>
          <w:sz w:val="24"/>
          <w:szCs w:val="24"/>
        </w:rPr>
        <w:t>vezetékes</w:t>
      </w:r>
      <w:proofErr w:type="spellEnd"/>
      <w:r w:rsidRPr="00C360ED">
        <w:rPr>
          <w:sz w:val="24"/>
          <w:szCs w:val="24"/>
        </w:rPr>
        <w:t xml:space="preserve"> </w:t>
      </w:r>
      <w:proofErr w:type="spellStart"/>
      <w:r w:rsidRPr="00C360ED">
        <w:rPr>
          <w:sz w:val="24"/>
          <w:szCs w:val="24"/>
        </w:rPr>
        <w:t>ivóvízhálózatra</w:t>
      </w:r>
      <w:proofErr w:type="spellEnd"/>
      <w:r w:rsidRPr="00C360ED">
        <w:rPr>
          <w:sz w:val="24"/>
          <w:szCs w:val="24"/>
        </w:rPr>
        <w:t xml:space="preserve"> </w:t>
      </w:r>
      <w:proofErr w:type="spellStart"/>
      <w:r w:rsidRPr="00C360ED">
        <w:rPr>
          <w:sz w:val="24"/>
          <w:szCs w:val="24"/>
        </w:rPr>
        <w:t>rá</w:t>
      </w:r>
      <w:proofErr w:type="spellEnd"/>
      <w:r w:rsidRPr="00C360ED">
        <w:rPr>
          <w:sz w:val="24"/>
          <w:szCs w:val="24"/>
        </w:rPr>
        <w:t xml:space="preserve"> </w:t>
      </w:r>
      <w:proofErr w:type="spellStart"/>
      <w:r w:rsidRPr="00C360ED">
        <w:rPr>
          <w:sz w:val="24"/>
          <w:szCs w:val="24"/>
        </w:rPr>
        <w:t>nem</w:t>
      </w:r>
      <w:proofErr w:type="spellEnd"/>
      <w:r w:rsidRPr="00C360ED">
        <w:rPr>
          <w:sz w:val="24"/>
          <w:szCs w:val="24"/>
        </w:rPr>
        <w:t xml:space="preserve"> </w:t>
      </w:r>
      <w:proofErr w:type="spellStart"/>
      <w:r w:rsidRPr="00C360ED">
        <w:rPr>
          <w:sz w:val="24"/>
          <w:szCs w:val="24"/>
        </w:rPr>
        <w:t>kötött</w:t>
      </w:r>
      <w:proofErr w:type="spellEnd"/>
      <w:r w:rsidRPr="00C360ED">
        <w:rPr>
          <w:sz w:val="24"/>
          <w:szCs w:val="24"/>
        </w:rPr>
        <w:t xml:space="preserve"> </w:t>
      </w:r>
      <w:proofErr w:type="spellStart"/>
      <w:r w:rsidRPr="00C360ED">
        <w:rPr>
          <w:sz w:val="24"/>
          <w:szCs w:val="24"/>
        </w:rPr>
        <w:t>ingatlanok</w:t>
      </w:r>
      <w:proofErr w:type="spellEnd"/>
      <w:r w:rsidRPr="00C360ED">
        <w:rPr>
          <w:sz w:val="24"/>
          <w:szCs w:val="24"/>
        </w:rPr>
        <w:t xml:space="preserve"> </w:t>
      </w:r>
      <w:proofErr w:type="spellStart"/>
      <w:r w:rsidRPr="00C360ED">
        <w:rPr>
          <w:sz w:val="24"/>
          <w:szCs w:val="24"/>
        </w:rPr>
        <w:t>tulajdonosai</w:t>
      </w:r>
      <w:proofErr w:type="spellEnd"/>
      <w:r w:rsidRPr="00C360ED">
        <w:rPr>
          <w:sz w:val="24"/>
          <w:szCs w:val="24"/>
        </w:rPr>
        <w:t xml:space="preserve"> a </w:t>
      </w:r>
      <w:proofErr w:type="spellStart"/>
      <w:r w:rsidRPr="00C360ED">
        <w:rPr>
          <w:sz w:val="24"/>
          <w:szCs w:val="24"/>
        </w:rPr>
        <w:t>közkutat</w:t>
      </w:r>
      <w:proofErr w:type="spellEnd"/>
      <w:r w:rsidRPr="00C360ED">
        <w:rPr>
          <w:sz w:val="24"/>
          <w:szCs w:val="24"/>
        </w:rPr>
        <w:t xml:space="preserve"> </w:t>
      </w:r>
      <w:proofErr w:type="spellStart"/>
      <w:r w:rsidRPr="00C360ED">
        <w:rPr>
          <w:sz w:val="24"/>
          <w:szCs w:val="24"/>
        </w:rPr>
        <w:t>ingyenesen</w:t>
      </w:r>
      <w:proofErr w:type="spellEnd"/>
      <w:r w:rsidRPr="00C360ED">
        <w:rPr>
          <w:sz w:val="24"/>
          <w:szCs w:val="24"/>
        </w:rPr>
        <w:t xml:space="preserve"> </w:t>
      </w:r>
      <w:proofErr w:type="spellStart"/>
      <w:r w:rsidRPr="00C360ED">
        <w:rPr>
          <w:sz w:val="24"/>
          <w:szCs w:val="24"/>
        </w:rPr>
        <w:t>használhatják</w:t>
      </w:r>
      <w:proofErr w:type="spellEnd"/>
      <w:r w:rsidRPr="00C360ED">
        <w:rPr>
          <w:sz w:val="24"/>
          <w:szCs w:val="24"/>
        </w:rPr>
        <w:t xml:space="preserve">, </w:t>
      </w:r>
      <w:proofErr w:type="spellStart"/>
      <w:r w:rsidRPr="00C360ED">
        <w:rPr>
          <w:sz w:val="24"/>
          <w:szCs w:val="24"/>
        </w:rPr>
        <w:t>ezt</w:t>
      </w:r>
      <w:proofErr w:type="spellEnd"/>
      <w:r w:rsidRPr="00C360ED">
        <w:rPr>
          <w:sz w:val="24"/>
          <w:szCs w:val="24"/>
        </w:rPr>
        <w:t xml:space="preserve"> a </w:t>
      </w:r>
      <w:proofErr w:type="spellStart"/>
      <w:r w:rsidRPr="00C360ED">
        <w:rPr>
          <w:sz w:val="24"/>
          <w:szCs w:val="24"/>
        </w:rPr>
        <w:t>költséget</w:t>
      </w:r>
      <w:proofErr w:type="spellEnd"/>
      <w:r w:rsidRPr="00C360ED">
        <w:rPr>
          <w:sz w:val="24"/>
          <w:szCs w:val="24"/>
        </w:rPr>
        <w:t xml:space="preserve"> </w:t>
      </w:r>
      <w:proofErr w:type="spellStart"/>
      <w:r w:rsidRPr="00C360ED">
        <w:rPr>
          <w:sz w:val="24"/>
          <w:szCs w:val="24"/>
        </w:rPr>
        <w:t>az</w:t>
      </w:r>
      <w:proofErr w:type="spellEnd"/>
      <w:r w:rsidRPr="00C360ED">
        <w:rPr>
          <w:sz w:val="24"/>
          <w:szCs w:val="24"/>
        </w:rPr>
        <w:t xml:space="preserve"> </w:t>
      </w:r>
      <w:proofErr w:type="spellStart"/>
      <w:r w:rsidRPr="00C360ED">
        <w:rPr>
          <w:sz w:val="24"/>
          <w:szCs w:val="24"/>
        </w:rPr>
        <w:t>önkormányzat</w:t>
      </w:r>
      <w:proofErr w:type="spellEnd"/>
      <w:r w:rsidRPr="00C360ED">
        <w:rPr>
          <w:sz w:val="24"/>
          <w:szCs w:val="24"/>
        </w:rPr>
        <w:t xml:space="preserve"> </w:t>
      </w:r>
      <w:proofErr w:type="spellStart"/>
      <w:r w:rsidRPr="00C360ED">
        <w:rPr>
          <w:sz w:val="24"/>
          <w:szCs w:val="24"/>
        </w:rPr>
        <w:t>kfizeti</w:t>
      </w:r>
      <w:proofErr w:type="spellEnd"/>
      <w:r w:rsidRPr="00C360ED">
        <w:rPr>
          <w:sz w:val="24"/>
          <w:szCs w:val="24"/>
        </w:rPr>
        <w:t xml:space="preserve"> a </w:t>
      </w:r>
      <w:proofErr w:type="spellStart"/>
      <w:r w:rsidRPr="00C360ED">
        <w:rPr>
          <w:sz w:val="24"/>
          <w:szCs w:val="24"/>
        </w:rPr>
        <w:t>lakosok</w:t>
      </w:r>
      <w:proofErr w:type="spellEnd"/>
      <w:r w:rsidRPr="00C360ED">
        <w:rPr>
          <w:sz w:val="24"/>
          <w:szCs w:val="24"/>
        </w:rPr>
        <w:t xml:space="preserve"> </w:t>
      </w:r>
      <w:proofErr w:type="spellStart"/>
      <w:r w:rsidRPr="00C360ED">
        <w:rPr>
          <w:sz w:val="24"/>
          <w:szCs w:val="24"/>
        </w:rPr>
        <w:t>helyett</w:t>
      </w:r>
      <w:proofErr w:type="spellEnd"/>
      <w:r w:rsidRPr="00C360ED">
        <w:rPr>
          <w:sz w:val="24"/>
          <w:szCs w:val="24"/>
        </w:rPr>
        <w:t xml:space="preserve"> a </w:t>
      </w:r>
      <w:proofErr w:type="spellStart"/>
      <w:r w:rsidRPr="00C360ED">
        <w:rPr>
          <w:sz w:val="24"/>
          <w:szCs w:val="24"/>
        </w:rPr>
        <w:t>vízszolgáltató</w:t>
      </w:r>
      <w:proofErr w:type="spellEnd"/>
      <w:r w:rsidRPr="00C360ED">
        <w:rPr>
          <w:sz w:val="24"/>
          <w:szCs w:val="24"/>
        </w:rPr>
        <w:t xml:space="preserve"> </w:t>
      </w:r>
      <w:proofErr w:type="spellStart"/>
      <w:r w:rsidRPr="00C360ED">
        <w:rPr>
          <w:sz w:val="24"/>
          <w:szCs w:val="24"/>
        </w:rPr>
        <w:t>felé</w:t>
      </w:r>
      <w:proofErr w:type="spellEnd"/>
      <w:r w:rsidRPr="00C360ED">
        <w:rPr>
          <w:sz w:val="24"/>
          <w:szCs w:val="24"/>
        </w:rPr>
        <w:t>.</w:t>
      </w:r>
    </w:p>
    <w:p w14:paraId="0C627063" w14:textId="377E2A75" w:rsidR="00C360ED" w:rsidRDefault="00C360ED">
      <w:pPr>
        <w:rPr>
          <w:sz w:val="24"/>
          <w:szCs w:val="24"/>
        </w:rPr>
      </w:pPr>
    </w:p>
    <w:p w14:paraId="7E2F8F96" w14:textId="1CFFED86" w:rsidR="00C360ED" w:rsidRPr="00C360ED" w:rsidRDefault="00C360ED">
      <w:r>
        <w:rPr>
          <w:sz w:val="24"/>
          <w:szCs w:val="24"/>
        </w:rPr>
        <w:t xml:space="preserve">               </w:t>
      </w:r>
      <w:r w:rsidRPr="00C360ED">
        <w:rPr>
          <w:b/>
          <w:bCs/>
          <w:sz w:val="24"/>
          <w:szCs w:val="24"/>
        </w:rPr>
        <w:t>(2)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szemétszállítási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fizetését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önkormányzat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átvállalja</w:t>
      </w:r>
      <w:proofErr w:type="spellEnd"/>
      <w:r>
        <w:rPr>
          <w:sz w:val="24"/>
          <w:szCs w:val="24"/>
        </w:rPr>
        <w:t xml:space="preserve"> a 70 </w:t>
      </w:r>
      <w:proofErr w:type="spellStart"/>
      <w:r>
        <w:rPr>
          <w:sz w:val="24"/>
          <w:szCs w:val="24"/>
        </w:rPr>
        <w:t>éven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felüli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egyedülálló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idős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lakosok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helyett</w:t>
      </w:r>
      <w:proofErr w:type="spellEnd"/>
      <w:r>
        <w:rPr>
          <w:sz w:val="24"/>
          <w:szCs w:val="24"/>
        </w:rPr>
        <w:t>.</w:t>
      </w:r>
    </w:p>
    <w:p w14:paraId="66E82C7F" w14:textId="73FFE371" w:rsidR="00B10423" w:rsidRDefault="00B10423"/>
    <w:p w14:paraId="3AC5680D" w14:textId="42359A42" w:rsidR="00B10423" w:rsidRDefault="00B10423"/>
    <w:p w14:paraId="1D6BA028" w14:textId="44EBF1A0" w:rsidR="00B10423" w:rsidRDefault="00B10423"/>
    <w:p w14:paraId="40CB11BB" w14:textId="77777777" w:rsidR="00B10423" w:rsidRDefault="00B10423" w:rsidP="00B10423">
      <w:pPr>
        <w:spacing w:line="480" w:lineRule="auto"/>
        <w:jc w:val="center"/>
        <w:rPr>
          <w:rFonts w:ascii="Times New Roman" w:hAnsi="Times New Roman"/>
          <w:b/>
          <w:color w:val="000000"/>
          <w:sz w:val="28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44A594F" wp14:editId="2350EE63">
                <wp:simplePos x="0" y="0"/>
                <wp:positionH relativeFrom="column">
                  <wp:posOffset>0</wp:posOffset>
                </wp:positionH>
                <wp:positionV relativeFrom="paragraph">
                  <wp:posOffset>9123680</wp:posOffset>
                </wp:positionV>
                <wp:extent cx="5778500" cy="125095"/>
                <wp:effectExtent l="1270" t="0" r="1905" b="1905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F7D5D" w14:textId="77777777" w:rsidR="00B10423" w:rsidRDefault="00B10423" w:rsidP="00B10423">
                            <w:pPr>
                              <w:spacing w:line="206" w:lineRule="auto"/>
                              <w:ind w:left="4392"/>
                              <w:rPr>
                                <w:rFonts w:ascii="Arial" w:hAnsi="Arial"/>
                                <w:b/>
                                <w:color w:val="000000"/>
                                <w:w w:val="95"/>
                                <w:sz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95"/>
                                <w:sz w:val="20"/>
                                <w:lang w:val="hu-HU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A594F" id="_x0000_s1029" type="#_x0000_t202" style="position:absolute;left:0;text-align:left;margin-left:0;margin-top:718.4pt;width:455pt;height:9.85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" filled="f" stroked="f">
                <v:textbox inset="0,0,0,0">
                  <w:txbxContent>
                    <w:p w14:paraId="269F7D5D" w14:textId="77777777" w:rsidR="00B10423" w:rsidRDefault="00B10423" w:rsidP="00B10423">
                      <w:pPr>
                        <w:spacing w:line="206" w:lineRule="auto"/>
                        <w:ind w:left="4392"/>
                        <w:rPr>
                          <w:rFonts w:ascii="Arial" w:hAnsi="Arial"/>
                          <w:b/>
                          <w:color w:val="000000"/>
                          <w:w w:val="95"/>
                          <w:sz w:val="20"/>
                          <w:lang w:val="hu-HU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w w:val="95"/>
                          <w:sz w:val="20"/>
                          <w:lang w:val="hu-HU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z w:val="28"/>
          <w:lang w:val="hu-HU"/>
        </w:rPr>
        <w:t xml:space="preserve">IV. Fejezet </w:t>
      </w:r>
      <w:r>
        <w:rPr>
          <w:rFonts w:ascii="Times New Roman" w:hAnsi="Times New Roman"/>
          <w:b/>
          <w:color w:val="000000"/>
          <w:sz w:val="28"/>
          <w:lang w:val="hu-HU"/>
        </w:rPr>
        <w:br/>
      </w:r>
      <w:r>
        <w:rPr>
          <w:rFonts w:ascii="Times New Roman" w:hAnsi="Times New Roman"/>
          <w:b/>
          <w:color w:val="000000"/>
          <w:spacing w:val="-1"/>
          <w:sz w:val="28"/>
          <w:lang w:val="hu-HU"/>
        </w:rPr>
        <w:t xml:space="preserve">Személyes gondoskodást nyújtó szociális ellátások </w:t>
      </w:r>
      <w:r>
        <w:rPr>
          <w:rFonts w:ascii="Times New Roman" w:hAnsi="Times New Roman"/>
          <w:b/>
          <w:color w:val="000000"/>
          <w:spacing w:val="-1"/>
          <w:sz w:val="28"/>
          <w:lang w:val="hu-HU"/>
        </w:rPr>
        <w:br/>
      </w:r>
      <w:r>
        <w:rPr>
          <w:rFonts w:ascii="Times New Roman" w:hAnsi="Times New Roman"/>
          <w:b/>
          <w:color w:val="000000"/>
          <w:spacing w:val="-1"/>
          <w:sz w:val="24"/>
          <w:lang w:val="hu-HU"/>
        </w:rPr>
        <w:t>7. Étkeztetés, házi segítségnyújtás, családsegítés</w:t>
      </w:r>
    </w:p>
    <w:p w14:paraId="4974141E" w14:textId="2D52F9C0" w:rsidR="00B10423" w:rsidRPr="00C360ED" w:rsidRDefault="00B10423" w:rsidP="00B10423">
      <w:pPr>
        <w:tabs>
          <w:tab w:val="decimal" w:pos="299"/>
          <w:tab w:val="right" w:pos="8964"/>
        </w:tabs>
        <w:spacing w:before="144"/>
        <w:rPr>
          <w:rFonts w:ascii="Times New Roman" w:hAnsi="Times New Roman"/>
          <w:bCs/>
          <w:color w:val="000000"/>
          <w:sz w:val="25"/>
          <w:lang w:val="hu-HU"/>
        </w:rPr>
      </w:pPr>
      <w:r>
        <w:rPr>
          <w:rFonts w:ascii="Times New Roman" w:hAnsi="Times New Roman"/>
          <w:b/>
          <w:color w:val="000000"/>
          <w:sz w:val="25"/>
          <w:lang w:val="hu-HU"/>
        </w:rPr>
        <w:tab/>
        <w:t>10.</w:t>
      </w:r>
      <w:r w:rsidR="00C360ED">
        <w:rPr>
          <w:rFonts w:ascii="Times New Roman" w:hAnsi="Times New Roman"/>
          <w:b/>
          <w:color w:val="000000"/>
          <w:sz w:val="25"/>
          <w:lang w:val="hu-HU"/>
        </w:rPr>
        <w:t xml:space="preserve"> </w:t>
      </w:r>
      <w:proofErr w:type="gramStart"/>
      <w:r w:rsidR="00C360ED">
        <w:rPr>
          <w:rFonts w:ascii="Times New Roman" w:hAnsi="Times New Roman"/>
          <w:b/>
          <w:color w:val="000000"/>
          <w:sz w:val="25"/>
          <w:lang w:val="hu-HU"/>
        </w:rPr>
        <w:t xml:space="preserve">§  </w:t>
      </w:r>
      <w:r>
        <w:rPr>
          <w:rFonts w:ascii="Times New Roman" w:hAnsi="Times New Roman"/>
          <w:b/>
          <w:color w:val="000000"/>
          <w:sz w:val="25"/>
          <w:lang w:val="hu-HU"/>
        </w:rPr>
        <w:tab/>
      </w:r>
      <w:proofErr w:type="gramEnd"/>
      <w:r>
        <w:rPr>
          <w:rFonts w:ascii="Times New Roman" w:hAnsi="Times New Roman"/>
          <w:b/>
          <w:color w:val="000000"/>
          <w:spacing w:val="-3"/>
          <w:sz w:val="25"/>
          <w:lang w:val="hu-HU"/>
        </w:rPr>
        <w:t xml:space="preserve">(1) </w:t>
      </w:r>
      <w:r w:rsidRPr="00C360ED">
        <w:rPr>
          <w:rFonts w:ascii="Times New Roman" w:hAnsi="Times New Roman"/>
          <w:bCs/>
          <w:color w:val="000000"/>
          <w:spacing w:val="-3"/>
          <w:sz w:val="24"/>
          <w:lang w:val="hu-HU"/>
        </w:rPr>
        <w:t>Az étkeztetés keretében az 1993. évi III tv. 62. §. (1) bekezdésében meghatározott</w:t>
      </w:r>
    </w:p>
    <w:p w14:paraId="05348CEE" w14:textId="77777777" w:rsidR="00B10423" w:rsidRPr="00C360ED" w:rsidRDefault="00B10423" w:rsidP="00B10423">
      <w:pPr>
        <w:rPr>
          <w:rFonts w:ascii="Times New Roman" w:hAnsi="Times New Roman"/>
          <w:bCs/>
          <w:color w:val="000000"/>
          <w:spacing w:val="-6"/>
          <w:sz w:val="24"/>
          <w:lang w:val="hu-HU"/>
        </w:rPr>
      </w:pPr>
      <w:r w:rsidRPr="00C360ED">
        <w:rPr>
          <w:rFonts w:ascii="Times New Roman" w:hAnsi="Times New Roman"/>
          <w:bCs/>
          <w:color w:val="000000"/>
          <w:spacing w:val="-6"/>
          <w:sz w:val="24"/>
          <w:lang w:val="hu-HU"/>
        </w:rPr>
        <w:t>szociálisan rászorultaknak a legalább napi egyszeri meleg étkezéséről kell gondoskodni.</w:t>
      </w:r>
    </w:p>
    <w:p w14:paraId="4C0F4B9F" w14:textId="77777777" w:rsidR="00B10423" w:rsidRPr="00C360ED" w:rsidRDefault="00B10423" w:rsidP="00B10423">
      <w:pPr>
        <w:numPr>
          <w:ilvl w:val="0"/>
          <w:numId w:val="10"/>
        </w:numPr>
        <w:tabs>
          <w:tab w:val="clear" w:pos="432"/>
          <w:tab w:val="decimal" w:pos="1152"/>
        </w:tabs>
        <w:spacing w:before="180" w:line="288" w:lineRule="auto"/>
        <w:ind w:left="0" w:right="144" w:firstLine="720"/>
        <w:rPr>
          <w:rFonts w:ascii="Times New Roman" w:hAnsi="Times New Roman"/>
          <w:bCs/>
          <w:color w:val="000000"/>
          <w:spacing w:val="-2"/>
          <w:sz w:val="24"/>
          <w:lang w:val="hu-HU"/>
        </w:rPr>
      </w:pPr>
      <w:r w:rsidRPr="00C360ED">
        <w:rPr>
          <w:rFonts w:ascii="Times New Roman" w:hAnsi="Times New Roman"/>
          <w:bCs/>
          <w:color w:val="000000"/>
          <w:spacing w:val="-2"/>
          <w:sz w:val="24"/>
          <w:lang w:val="hu-HU"/>
        </w:rPr>
        <w:t xml:space="preserve">Koruk miatt szociálisan rászorultaknak minősülnek, akik betöltötték a 70. </w:t>
      </w:r>
      <w:r w:rsidRPr="00C360ED">
        <w:rPr>
          <w:rFonts w:ascii="Times New Roman" w:hAnsi="Times New Roman"/>
          <w:bCs/>
          <w:color w:val="000000"/>
          <w:spacing w:val="-8"/>
          <w:sz w:val="24"/>
          <w:lang w:val="hu-HU"/>
        </w:rPr>
        <w:t>életévüket.</w:t>
      </w:r>
    </w:p>
    <w:p w14:paraId="01D4DF58" w14:textId="77777777" w:rsidR="00B10423" w:rsidRPr="00C360ED" w:rsidRDefault="00B10423" w:rsidP="00B10423">
      <w:pPr>
        <w:numPr>
          <w:ilvl w:val="0"/>
          <w:numId w:val="10"/>
        </w:numPr>
        <w:tabs>
          <w:tab w:val="decimal" w:pos="1440"/>
          <w:tab w:val="left" w:pos="3078"/>
          <w:tab w:val="left" w:pos="4410"/>
          <w:tab w:val="left" w:pos="6434"/>
          <w:tab w:val="left" w:pos="7967"/>
        </w:tabs>
        <w:spacing w:before="216" w:line="283" w:lineRule="auto"/>
        <w:ind w:left="0" w:firstLine="720"/>
        <w:rPr>
          <w:rFonts w:ascii="Times New Roman" w:hAnsi="Times New Roman"/>
          <w:bCs/>
          <w:color w:val="000000"/>
          <w:spacing w:val="1"/>
          <w:sz w:val="24"/>
          <w:lang w:val="hu-HU"/>
        </w:rPr>
      </w:pPr>
      <w:r w:rsidRPr="00C360ED">
        <w:rPr>
          <w:rFonts w:ascii="Times New Roman" w:hAnsi="Times New Roman"/>
          <w:bCs/>
          <w:color w:val="000000"/>
          <w:spacing w:val="1"/>
          <w:sz w:val="24"/>
          <w:lang w:val="hu-HU"/>
        </w:rPr>
        <w:t>Egészségügyi</w:t>
      </w:r>
      <w:r w:rsidRPr="00C360ED">
        <w:rPr>
          <w:rFonts w:ascii="Times New Roman" w:hAnsi="Times New Roman"/>
          <w:bCs/>
          <w:color w:val="000000"/>
          <w:spacing w:val="1"/>
          <w:sz w:val="24"/>
          <w:lang w:val="hu-HU"/>
        </w:rPr>
        <w:tab/>
      </w:r>
      <w:r w:rsidRPr="00C360ED">
        <w:rPr>
          <w:rFonts w:ascii="Times New Roman" w:hAnsi="Times New Roman"/>
          <w:bCs/>
          <w:color w:val="000000"/>
          <w:spacing w:val="-8"/>
          <w:sz w:val="24"/>
          <w:lang w:val="hu-HU"/>
        </w:rPr>
        <w:t>állapotuk,</w:t>
      </w:r>
      <w:r w:rsidRPr="00C360ED">
        <w:rPr>
          <w:rFonts w:ascii="Times New Roman" w:hAnsi="Times New Roman"/>
          <w:bCs/>
          <w:color w:val="000000"/>
          <w:spacing w:val="-8"/>
          <w:sz w:val="24"/>
          <w:lang w:val="hu-HU"/>
        </w:rPr>
        <w:tab/>
        <w:t>fogyatékosságuk,</w:t>
      </w:r>
      <w:r w:rsidRPr="00C360ED">
        <w:rPr>
          <w:rFonts w:ascii="Times New Roman" w:hAnsi="Times New Roman"/>
          <w:bCs/>
          <w:color w:val="000000"/>
          <w:spacing w:val="-8"/>
          <w:sz w:val="24"/>
          <w:lang w:val="hu-HU"/>
        </w:rPr>
        <w:tab/>
      </w:r>
      <w:r w:rsidRPr="00C360ED">
        <w:rPr>
          <w:rFonts w:ascii="Times New Roman" w:hAnsi="Times New Roman"/>
          <w:bCs/>
          <w:color w:val="000000"/>
          <w:spacing w:val="-10"/>
          <w:sz w:val="24"/>
          <w:lang w:val="hu-HU"/>
        </w:rPr>
        <w:t>pszichiátriai</w:t>
      </w:r>
      <w:r w:rsidRPr="00C360ED">
        <w:rPr>
          <w:rFonts w:ascii="Times New Roman" w:hAnsi="Times New Roman"/>
          <w:bCs/>
          <w:color w:val="000000"/>
          <w:spacing w:val="-10"/>
          <w:sz w:val="24"/>
          <w:lang w:val="hu-HU"/>
        </w:rPr>
        <w:tab/>
        <w:t xml:space="preserve">betegségük, </w:t>
      </w:r>
      <w:r w:rsidRPr="00C360ED">
        <w:rPr>
          <w:rFonts w:ascii="Times New Roman" w:hAnsi="Times New Roman"/>
          <w:bCs/>
          <w:color w:val="000000"/>
          <w:spacing w:val="-10"/>
          <w:sz w:val="24"/>
          <w:lang w:val="hu-HU"/>
        </w:rPr>
        <w:br/>
        <w:t xml:space="preserve">szenvedélybetegségük miatt szociálisan rászorultaknak minősülnek, akik orvosi igazolással ezt </w:t>
      </w:r>
      <w:r w:rsidRPr="00C360ED">
        <w:rPr>
          <w:rFonts w:ascii="Times New Roman" w:hAnsi="Times New Roman"/>
          <w:bCs/>
          <w:color w:val="000000"/>
          <w:spacing w:val="-8"/>
          <w:sz w:val="24"/>
          <w:lang w:val="hu-HU"/>
        </w:rPr>
        <w:t>bizonyítani tudják.</w:t>
      </w:r>
    </w:p>
    <w:p w14:paraId="5E88D882" w14:textId="77777777" w:rsidR="00B10423" w:rsidRPr="00C360ED" w:rsidRDefault="00B10423" w:rsidP="00B10423">
      <w:pPr>
        <w:numPr>
          <w:ilvl w:val="0"/>
          <w:numId w:val="10"/>
        </w:numPr>
        <w:tabs>
          <w:tab w:val="clear" w:pos="432"/>
          <w:tab w:val="decimal" w:pos="1152"/>
        </w:tabs>
        <w:spacing w:before="180" w:line="278" w:lineRule="auto"/>
        <w:ind w:left="0" w:firstLine="720"/>
        <w:rPr>
          <w:rFonts w:ascii="Times New Roman" w:hAnsi="Times New Roman"/>
          <w:bCs/>
          <w:color w:val="000000"/>
          <w:spacing w:val="-11"/>
          <w:sz w:val="24"/>
          <w:lang w:val="hu-HU"/>
        </w:rPr>
      </w:pPr>
      <w:r w:rsidRPr="00C360ED">
        <w:rPr>
          <w:rFonts w:ascii="Times New Roman" w:hAnsi="Times New Roman"/>
          <w:bCs/>
          <w:color w:val="000000"/>
          <w:spacing w:val="-11"/>
          <w:sz w:val="24"/>
          <w:lang w:val="hu-HU"/>
        </w:rPr>
        <w:lastRenderedPageBreak/>
        <w:t xml:space="preserve">Az étkeztetés igénybevételéért térítési díjat kell megállapítani, amit évente felül kell </w:t>
      </w:r>
      <w:r w:rsidRPr="00C360ED">
        <w:rPr>
          <w:rFonts w:ascii="Times New Roman" w:hAnsi="Times New Roman"/>
          <w:bCs/>
          <w:color w:val="000000"/>
          <w:spacing w:val="-6"/>
          <w:sz w:val="24"/>
          <w:lang w:val="hu-HU"/>
        </w:rPr>
        <w:t>vizsgálni. A fizetendő térítési díjakat a rendelet melléklete tartalmazza.</w:t>
      </w:r>
    </w:p>
    <w:p w14:paraId="42E6CD25" w14:textId="77777777" w:rsidR="00B10423" w:rsidRPr="00C360ED" w:rsidRDefault="00B10423" w:rsidP="00B10423">
      <w:pPr>
        <w:numPr>
          <w:ilvl w:val="0"/>
          <w:numId w:val="10"/>
        </w:numPr>
        <w:tabs>
          <w:tab w:val="clear" w:pos="432"/>
          <w:tab w:val="decimal" w:pos="1152"/>
        </w:tabs>
        <w:spacing w:before="180" w:line="285" w:lineRule="auto"/>
        <w:ind w:left="0" w:firstLine="720"/>
        <w:rPr>
          <w:rFonts w:ascii="Times New Roman" w:hAnsi="Times New Roman"/>
          <w:bCs/>
          <w:color w:val="000000"/>
          <w:spacing w:val="-6"/>
          <w:sz w:val="24"/>
          <w:lang w:val="hu-HU"/>
        </w:rPr>
      </w:pPr>
      <w:r w:rsidRPr="00C360ED">
        <w:rPr>
          <w:rFonts w:ascii="Times New Roman" w:hAnsi="Times New Roman"/>
          <w:bCs/>
          <w:color w:val="000000"/>
          <w:spacing w:val="-6"/>
          <w:sz w:val="24"/>
          <w:lang w:val="hu-HU"/>
        </w:rPr>
        <w:t xml:space="preserve">Az étkeztetés térítési díjának megállapításánál az ellátást igénybe vevő rendszeres </w:t>
      </w:r>
      <w:r w:rsidRPr="00C360ED">
        <w:rPr>
          <w:rFonts w:ascii="Times New Roman" w:hAnsi="Times New Roman"/>
          <w:bCs/>
          <w:color w:val="000000"/>
          <w:spacing w:val="-5"/>
          <w:sz w:val="24"/>
          <w:lang w:val="hu-HU"/>
        </w:rPr>
        <w:t>havi jövedelmét kell figyelembe venni.</w:t>
      </w:r>
    </w:p>
    <w:p w14:paraId="2B58CDB9" w14:textId="467D6F07" w:rsidR="00B10423" w:rsidRPr="00C360ED" w:rsidRDefault="00B10423" w:rsidP="00B10423">
      <w:pPr>
        <w:numPr>
          <w:ilvl w:val="0"/>
          <w:numId w:val="10"/>
        </w:numPr>
        <w:tabs>
          <w:tab w:val="clear" w:pos="432"/>
          <w:tab w:val="decimal" w:pos="1152"/>
        </w:tabs>
        <w:spacing w:before="144" w:line="280" w:lineRule="auto"/>
        <w:ind w:left="0" w:firstLine="720"/>
        <w:rPr>
          <w:rFonts w:ascii="Times New Roman" w:hAnsi="Times New Roman"/>
          <w:bCs/>
          <w:color w:val="000000"/>
          <w:spacing w:val="-6"/>
          <w:sz w:val="24"/>
          <w:lang w:val="hu-HU"/>
        </w:rPr>
      </w:pPr>
      <w:r w:rsidRPr="00C360ED">
        <w:rPr>
          <w:rFonts w:ascii="Times New Roman" w:hAnsi="Times New Roman"/>
          <w:bCs/>
          <w:color w:val="000000"/>
          <w:spacing w:val="-6"/>
          <w:sz w:val="24"/>
          <w:lang w:val="hu-HU"/>
        </w:rPr>
        <w:t>Az önkormányzat a házi seg</w:t>
      </w:r>
      <w:r w:rsidR="00C360ED" w:rsidRPr="00C360ED">
        <w:rPr>
          <w:rFonts w:ascii="Times New Roman" w:hAnsi="Times New Roman"/>
          <w:bCs/>
          <w:color w:val="000000"/>
          <w:spacing w:val="-6"/>
          <w:sz w:val="24"/>
          <w:lang w:val="hu-HU"/>
        </w:rPr>
        <w:t>í</w:t>
      </w:r>
      <w:r w:rsidRPr="00C360ED">
        <w:rPr>
          <w:rFonts w:ascii="Times New Roman" w:hAnsi="Times New Roman"/>
          <w:bCs/>
          <w:color w:val="000000"/>
          <w:spacing w:val="-6"/>
          <w:sz w:val="24"/>
          <w:lang w:val="hu-HU"/>
        </w:rPr>
        <w:t xml:space="preserve">tségnyújtási és családsegítési feladatot a Putnok és </w:t>
      </w:r>
      <w:r w:rsidRPr="00C360ED">
        <w:rPr>
          <w:rFonts w:ascii="Times New Roman" w:hAnsi="Times New Roman"/>
          <w:bCs/>
          <w:color w:val="000000"/>
          <w:spacing w:val="-9"/>
          <w:sz w:val="24"/>
          <w:lang w:val="hu-HU"/>
        </w:rPr>
        <w:t>Térsége Önkormányzati Társulás útján látja el.</w:t>
      </w:r>
    </w:p>
    <w:p w14:paraId="08D8FE6A" w14:textId="77777777" w:rsidR="00B10423" w:rsidRDefault="00B10423" w:rsidP="00B10423">
      <w:pPr>
        <w:spacing w:before="180" w:line="432" w:lineRule="auto"/>
        <w:jc w:val="center"/>
        <w:rPr>
          <w:rFonts w:ascii="Times New Roman" w:hAnsi="Times New Roman"/>
          <w:b/>
          <w:color w:val="000000"/>
          <w:sz w:val="28"/>
          <w:lang w:val="hu-HU"/>
        </w:rPr>
      </w:pPr>
      <w:r>
        <w:rPr>
          <w:rFonts w:ascii="Times New Roman" w:hAnsi="Times New Roman"/>
          <w:b/>
          <w:color w:val="000000"/>
          <w:sz w:val="28"/>
          <w:lang w:val="hu-HU"/>
        </w:rPr>
        <w:t xml:space="preserve">V. Fejezet </w:t>
      </w:r>
      <w:r>
        <w:rPr>
          <w:rFonts w:ascii="Times New Roman" w:hAnsi="Times New Roman"/>
          <w:b/>
          <w:color w:val="000000"/>
          <w:sz w:val="28"/>
          <w:lang w:val="hu-HU"/>
        </w:rPr>
        <w:br/>
        <w:t>8. Eljárási rendelkezések</w:t>
      </w:r>
    </w:p>
    <w:p w14:paraId="07A4D193" w14:textId="77777777" w:rsidR="00B10423" w:rsidRPr="00C360ED" w:rsidRDefault="00B10423" w:rsidP="00B10423">
      <w:pPr>
        <w:tabs>
          <w:tab w:val="decimal" w:pos="299"/>
          <w:tab w:val="right" w:pos="8936"/>
        </w:tabs>
        <w:spacing w:before="144"/>
        <w:rPr>
          <w:rFonts w:ascii="Times New Roman" w:hAnsi="Times New Roman"/>
          <w:bCs/>
          <w:color w:val="000000"/>
          <w:sz w:val="28"/>
          <w:lang w:val="hu-HU"/>
        </w:rPr>
      </w:pPr>
      <w:r>
        <w:rPr>
          <w:rFonts w:ascii="Times New Roman" w:hAnsi="Times New Roman"/>
          <w:b/>
          <w:color w:val="000000"/>
          <w:sz w:val="28"/>
          <w:lang w:val="hu-HU"/>
        </w:rPr>
        <w:tab/>
      </w:r>
      <w:r>
        <w:rPr>
          <w:rFonts w:ascii="Times New Roman" w:hAnsi="Times New Roman"/>
          <w:b/>
          <w:color w:val="000000"/>
          <w:spacing w:val="-26"/>
          <w:sz w:val="28"/>
          <w:lang w:val="hu-HU"/>
        </w:rPr>
        <w:t>11.</w:t>
      </w:r>
      <w:r>
        <w:rPr>
          <w:rFonts w:ascii="Times New Roman" w:hAnsi="Times New Roman"/>
          <w:b/>
          <w:color w:val="000000"/>
          <w:spacing w:val="-26"/>
          <w:sz w:val="28"/>
          <w:lang w:val="hu-HU"/>
        </w:rPr>
        <w:tab/>
      </w:r>
      <w:r>
        <w:rPr>
          <w:rFonts w:ascii="Times New Roman" w:hAnsi="Times New Roman"/>
          <w:b/>
          <w:color w:val="000000"/>
          <w:sz w:val="28"/>
          <w:lang w:val="hu-HU"/>
        </w:rPr>
        <w:t xml:space="preserve">(1) </w:t>
      </w:r>
      <w:r w:rsidRPr="00C360ED">
        <w:rPr>
          <w:rFonts w:ascii="Times New Roman" w:hAnsi="Times New Roman"/>
          <w:bCs/>
          <w:color w:val="000000"/>
          <w:sz w:val="24"/>
          <w:lang w:val="hu-HU"/>
        </w:rPr>
        <w:t>A települési támogatás iránti kérelmeket az Aggteleki Közös önkormányzati</w:t>
      </w:r>
    </w:p>
    <w:p w14:paraId="59089632" w14:textId="77777777" w:rsidR="00B10423" w:rsidRPr="00C360ED" w:rsidRDefault="00B10423" w:rsidP="00B10423">
      <w:pPr>
        <w:spacing w:line="283" w:lineRule="auto"/>
        <w:ind w:right="144"/>
        <w:jc w:val="both"/>
        <w:rPr>
          <w:rFonts w:ascii="Times New Roman" w:hAnsi="Times New Roman"/>
          <w:bCs/>
          <w:color w:val="000000"/>
          <w:spacing w:val="-6"/>
          <w:sz w:val="24"/>
          <w:lang w:val="hu-HU"/>
        </w:rPr>
      </w:pPr>
      <w:r w:rsidRPr="00C360ED">
        <w:rPr>
          <w:rFonts w:ascii="Times New Roman" w:hAnsi="Times New Roman"/>
          <w:bCs/>
          <w:color w:val="000000"/>
          <w:spacing w:val="-6"/>
          <w:sz w:val="24"/>
          <w:lang w:val="hu-HU"/>
        </w:rPr>
        <w:t xml:space="preserve">Hivatalnál (a továbbiakban: Hivatal) az e célra rendszeresített formanyomtatványon kell </w:t>
      </w:r>
      <w:r w:rsidRPr="00C360ED">
        <w:rPr>
          <w:rFonts w:ascii="Times New Roman" w:hAnsi="Times New Roman"/>
          <w:bCs/>
          <w:color w:val="000000"/>
          <w:spacing w:val="-4"/>
          <w:sz w:val="24"/>
          <w:lang w:val="hu-HU"/>
        </w:rPr>
        <w:t xml:space="preserve">benyújtani, mely a jegyzőkönyv mellékletét képezi. A települési támogatás hivatalból is </w:t>
      </w:r>
      <w:r w:rsidRPr="00C360ED">
        <w:rPr>
          <w:rFonts w:ascii="Times New Roman" w:hAnsi="Times New Roman"/>
          <w:bCs/>
          <w:color w:val="000000"/>
          <w:spacing w:val="-8"/>
          <w:sz w:val="24"/>
          <w:lang w:val="hu-HU"/>
        </w:rPr>
        <w:t>megállapítható.</w:t>
      </w:r>
    </w:p>
    <w:p w14:paraId="3976D2EF" w14:textId="77777777" w:rsidR="00B10423" w:rsidRPr="00BD6888" w:rsidRDefault="00B10423" w:rsidP="00B10423">
      <w:pPr>
        <w:numPr>
          <w:ilvl w:val="0"/>
          <w:numId w:val="11"/>
        </w:numPr>
        <w:tabs>
          <w:tab w:val="clear" w:pos="360"/>
          <w:tab w:val="decimal" w:pos="1152"/>
        </w:tabs>
        <w:spacing w:before="180" w:line="278" w:lineRule="auto"/>
        <w:ind w:left="0" w:right="144" w:firstLine="792"/>
        <w:jc w:val="both"/>
        <w:rPr>
          <w:rFonts w:ascii="Times New Roman" w:hAnsi="Times New Roman"/>
          <w:bCs/>
          <w:color w:val="000000"/>
          <w:spacing w:val="-6"/>
          <w:sz w:val="24"/>
          <w:lang w:val="hu-HU"/>
        </w:rPr>
      </w:pPr>
      <w:r w:rsidRPr="00BD6888">
        <w:rPr>
          <w:rFonts w:ascii="Times New Roman" w:hAnsi="Times New Roman"/>
          <w:bCs/>
          <w:color w:val="000000"/>
          <w:spacing w:val="-6"/>
          <w:sz w:val="24"/>
          <w:lang w:val="hu-HU"/>
        </w:rPr>
        <w:t xml:space="preserve">A kérelemhez csatolni kell az Szt.-ben és egyéb kapcsolódó jogszabályokban és az e rendeletben meghatározott feltételeket hitelt érdemlően igazoló iratokat. Amennyiben a </w:t>
      </w:r>
      <w:r w:rsidRPr="00BD6888">
        <w:rPr>
          <w:rFonts w:ascii="Times New Roman" w:hAnsi="Times New Roman"/>
          <w:bCs/>
          <w:color w:val="000000"/>
          <w:spacing w:val="-3"/>
          <w:sz w:val="24"/>
          <w:lang w:val="hu-HU"/>
        </w:rPr>
        <w:t xml:space="preserve">kérelmező kért iratokat az eljáráshoz felszólítás ellenére sem bocsátja rendelkezésre, a </w:t>
      </w:r>
      <w:r w:rsidRPr="00BD6888">
        <w:rPr>
          <w:rFonts w:ascii="Times New Roman" w:hAnsi="Times New Roman"/>
          <w:bCs/>
          <w:color w:val="000000"/>
          <w:spacing w:val="-6"/>
          <w:sz w:val="24"/>
          <w:lang w:val="hu-HU"/>
        </w:rPr>
        <w:t>kérelmet el kell utasítani, kivéve, ha az eljárás hivatalból folytatható.</w:t>
      </w:r>
    </w:p>
    <w:p w14:paraId="1E86DB57" w14:textId="77777777" w:rsidR="00B10423" w:rsidRPr="00BD6888" w:rsidRDefault="00B10423" w:rsidP="00B10423">
      <w:pPr>
        <w:numPr>
          <w:ilvl w:val="0"/>
          <w:numId w:val="11"/>
        </w:numPr>
        <w:tabs>
          <w:tab w:val="clear" w:pos="360"/>
          <w:tab w:val="decimal" w:pos="1152"/>
        </w:tabs>
        <w:spacing w:before="180" w:line="280" w:lineRule="auto"/>
        <w:ind w:left="0" w:right="144" w:firstLine="792"/>
        <w:jc w:val="both"/>
        <w:rPr>
          <w:rFonts w:ascii="Times New Roman" w:hAnsi="Times New Roman"/>
          <w:bCs/>
          <w:color w:val="000000"/>
          <w:spacing w:val="-3"/>
          <w:sz w:val="24"/>
          <w:lang w:val="hu-HU"/>
        </w:rPr>
      </w:pPr>
      <w:r w:rsidRPr="00BD6888">
        <w:rPr>
          <w:rFonts w:ascii="Times New Roman" w:hAnsi="Times New Roman"/>
          <w:bCs/>
          <w:color w:val="000000"/>
          <w:spacing w:val="-3"/>
          <w:sz w:val="24"/>
          <w:lang w:val="hu-HU"/>
        </w:rPr>
        <w:t xml:space="preserve">A kérelemhez minden olyan iratot, dokumentumot mellékelni kell, amely a </w:t>
      </w:r>
      <w:r w:rsidRPr="00BD6888">
        <w:rPr>
          <w:rFonts w:ascii="Times New Roman" w:hAnsi="Times New Roman"/>
          <w:bCs/>
          <w:color w:val="000000"/>
          <w:spacing w:val="-12"/>
          <w:sz w:val="24"/>
          <w:lang w:val="hu-HU"/>
        </w:rPr>
        <w:t xml:space="preserve">jogosultság bizonyítására alkalmas. Az eredeti dokumentumokról a Hivatal — csak a kérelem elbírálásánál, dokumentálásánál felhasználható — másolatot készíthet az eredeti dokumentum </w:t>
      </w:r>
      <w:r w:rsidRPr="00BD6888">
        <w:rPr>
          <w:rFonts w:ascii="Times New Roman" w:hAnsi="Times New Roman"/>
          <w:bCs/>
          <w:color w:val="000000"/>
          <w:spacing w:val="-6"/>
          <w:sz w:val="24"/>
          <w:lang w:val="hu-HU"/>
        </w:rPr>
        <w:t>egyidejű visszaszolgáltatásával.</w:t>
      </w:r>
    </w:p>
    <w:p w14:paraId="2AA171D3" w14:textId="24DF547B" w:rsidR="00B10423" w:rsidRPr="00BD6888" w:rsidRDefault="00BD6888" w:rsidP="00BD6888">
      <w:pPr>
        <w:pStyle w:val="Listaszerbekezds"/>
        <w:rPr>
          <w:rFonts w:ascii="Times New Roman" w:hAnsi="Times New Roman"/>
          <w:bCs/>
          <w:color w:val="000000"/>
          <w:spacing w:val="-4"/>
          <w:sz w:val="24"/>
          <w:lang w:val="hu-HU"/>
        </w:rPr>
      </w:pPr>
      <w:r w:rsidRPr="00BD6888">
        <w:rPr>
          <w:rFonts w:ascii="Times New Roman" w:hAnsi="Times New Roman"/>
          <w:b/>
          <w:color w:val="000000"/>
          <w:spacing w:val="-6"/>
          <w:sz w:val="24"/>
          <w:lang w:val="hu-HU"/>
        </w:rPr>
        <w:t xml:space="preserve"> (4)</w:t>
      </w:r>
      <w:r>
        <w:rPr>
          <w:rFonts w:ascii="Times New Roman" w:hAnsi="Times New Roman"/>
          <w:bCs/>
          <w:color w:val="000000"/>
          <w:spacing w:val="-6"/>
          <w:sz w:val="24"/>
          <w:lang w:val="hu-HU"/>
        </w:rPr>
        <w:t xml:space="preserve">     </w:t>
      </w:r>
      <w:r w:rsidR="00B10423" w:rsidRPr="00BD6888">
        <w:rPr>
          <w:rFonts w:ascii="Times New Roman" w:hAnsi="Times New Roman"/>
          <w:bCs/>
          <w:color w:val="000000"/>
          <w:spacing w:val="-6"/>
          <w:sz w:val="24"/>
          <w:lang w:val="hu-HU"/>
        </w:rPr>
        <w:t xml:space="preserve">Jövedelem igazolására nyilatkozat csak rendkívüli esetben és akkor fogadható </w:t>
      </w:r>
      <w:proofErr w:type="spellStart"/>
      <w:proofErr w:type="gramStart"/>
      <w:r w:rsidR="00B10423" w:rsidRPr="00BD6888">
        <w:rPr>
          <w:rFonts w:ascii="Times New Roman" w:hAnsi="Times New Roman"/>
          <w:bCs/>
          <w:color w:val="000000"/>
          <w:spacing w:val="-6"/>
          <w:sz w:val="24"/>
          <w:lang w:val="hu-HU"/>
        </w:rPr>
        <w:t>el,</w:t>
      </w:r>
      <w:r w:rsidR="00B10423" w:rsidRPr="00BD6888">
        <w:rPr>
          <w:rFonts w:ascii="Times New Roman" w:hAnsi="Times New Roman"/>
          <w:bCs/>
          <w:color w:val="000000"/>
          <w:spacing w:val="-4"/>
          <w:sz w:val="24"/>
          <w:lang w:val="hu-HU"/>
        </w:rPr>
        <w:t>h</w:t>
      </w:r>
      <w:r>
        <w:rPr>
          <w:rFonts w:ascii="Times New Roman" w:hAnsi="Times New Roman"/>
          <w:bCs/>
          <w:color w:val="000000"/>
          <w:spacing w:val="-4"/>
          <w:sz w:val="24"/>
          <w:lang w:val="hu-HU"/>
        </w:rPr>
        <w:t>a</w:t>
      </w:r>
      <w:proofErr w:type="spellEnd"/>
      <w:proofErr w:type="gramEnd"/>
      <w:r>
        <w:rPr>
          <w:rFonts w:ascii="Times New Roman" w:hAnsi="Times New Roman"/>
          <w:bCs/>
          <w:color w:val="000000"/>
          <w:spacing w:val="-4"/>
          <w:sz w:val="24"/>
          <w:lang w:val="hu-HU"/>
        </w:rPr>
        <w:t xml:space="preserve"> a </w:t>
      </w:r>
      <w:r w:rsidR="00B10423" w:rsidRPr="00BD6888">
        <w:rPr>
          <w:rFonts w:ascii="Times New Roman" w:hAnsi="Times New Roman"/>
          <w:bCs/>
          <w:color w:val="000000"/>
          <w:spacing w:val="-4"/>
          <w:sz w:val="24"/>
          <w:lang w:val="hu-HU"/>
        </w:rPr>
        <w:t xml:space="preserve">kérelmező alkalmi munkából és, vagy a települési támogatásra okot adó rendkívüli </w:t>
      </w:r>
      <w:r w:rsidR="00B10423" w:rsidRPr="00BD6888">
        <w:rPr>
          <w:rFonts w:ascii="Times New Roman" w:hAnsi="Times New Roman"/>
          <w:bCs/>
          <w:color w:val="000000"/>
          <w:spacing w:val="-6"/>
          <w:sz w:val="24"/>
          <w:lang w:val="hu-HU"/>
        </w:rPr>
        <w:t xml:space="preserve">esemény ezt indokolttá teszi. Ebben az esetben a kérelmező utólag is kötelezhető az iratok </w:t>
      </w:r>
      <w:r w:rsidR="00B10423" w:rsidRPr="00BD6888">
        <w:rPr>
          <w:rFonts w:ascii="Times New Roman" w:hAnsi="Times New Roman"/>
          <w:bCs/>
          <w:color w:val="000000"/>
          <w:spacing w:val="-4"/>
          <w:sz w:val="24"/>
          <w:lang w:val="hu-HU"/>
        </w:rPr>
        <w:t>benyújtására</w:t>
      </w:r>
    </w:p>
    <w:p w14:paraId="7CB6FBC8" w14:textId="12E628C3" w:rsidR="00B10423" w:rsidRDefault="00B10423" w:rsidP="00B10423">
      <w:pPr>
        <w:rPr>
          <w:rFonts w:ascii="Times New Roman" w:hAnsi="Times New Roman"/>
          <w:b/>
          <w:color w:val="000000"/>
          <w:spacing w:val="-4"/>
          <w:sz w:val="24"/>
          <w:lang w:val="hu-HU"/>
        </w:rPr>
      </w:pPr>
    </w:p>
    <w:p w14:paraId="22B6731E" w14:textId="4C6B1B2B" w:rsidR="00B10423" w:rsidRDefault="00B10423" w:rsidP="00B10423">
      <w:pPr>
        <w:rPr>
          <w:rFonts w:ascii="Times New Roman" w:hAnsi="Times New Roman"/>
          <w:b/>
          <w:color w:val="000000"/>
          <w:spacing w:val="-4"/>
          <w:sz w:val="24"/>
          <w:lang w:val="hu-HU"/>
        </w:rPr>
      </w:pPr>
    </w:p>
    <w:p w14:paraId="7FC1DBDB" w14:textId="77777777" w:rsidR="00B10423" w:rsidRPr="00BD6888" w:rsidRDefault="00B10423" w:rsidP="00BD6888">
      <w:pPr>
        <w:spacing w:line="283" w:lineRule="auto"/>
        <w:ind w:right="72" w:firstLine="708"/>
        <w:rPr>
          <w:rFonts w:ascii="Times New Roman" w:hAnsi="Times New Roman"/>
          <w:bCs/>
          <w:color w:val="000000"/>
          <w:spacing w:val="-12"/>
          <w:sz w:val="24"/>
          <w:lang w:val="hu-HU"/>
        </w:rPr>
      </w:pPr>
      <w:r>
        <w:rPr>
          <w:rFonts w:ascii="Times New Roman" w:hAnsi="Times New Roman"/>
          <w:b/>
          <w:color w:val="000000"/>
          <w:spacing w:val="-12"/>
          <w:sz w:val="24"/>
          <w:lang w:val="hu-HU"/>
        </w:rPr>
        <w:t xml:space="preserve">(5) </w:t>
      </w:r>
      <w:r w:rsidRPr="00BD6888">
        <w:rPr>
          <w:rFonts w:ascii="Times New Roman" w:hAnsi="Times New Roman"/>
          <w:bCs/>
          <w:color w:val="000000"/>
          <w:spacing w:val="-12"/>
          <w:sz w:val="24"/>
          <w:lang w:val="hu-HU"/>
        </w:rPr>
        <w:t xml:space="preserve">Adathiányosan előterjesztett kérelem esetén 8 napon belül a kérelmezőt — határidő </w:t>
      </w:r>
      <w:r w:rsidRPr="00BD6888">
        <w:rPr>
          <w:rFonts w:ascii="Times New Roman" w:hAnsi="Times New Roman"/>
          <w:bCs/>
          <w:color w:val="000000"/>
          <w:spacing w:val="-1"/>
          <w:sz w:val="24"/>
          <w:lang w:val="hu-HU"/>
        </w:rPr>
        <w:t>megjelölésével hiánypótlásra kell felhívni</w:t>
      </w:r>
    </w:p>
    <w:p w14:paraId="4B1C4EED" w14:textId="77777777" w:rsidR="00B10423" w:rsidRPr="00BD6888" w:rsidRDefault="00B10423" w:rsidP="00B10423">
      <w:pPr>
        <w:spacing w:before="180" w:line="280" w:lineRule="auto"/>
        <w:ind w:right="72" w:firstLine="720"/>
        <w:jc w:val="both"/>
        <w:rPr>
          <w:rFonts w:ascii="Times New Roman" w:hAnsi="Times New Roman"/>
          <w:bCs/>
          <w:color w:val="000000"/>
          <w:spacing w:val="-5"/>
          <w:sz w:val="24"/>
          <w:lang w:val="hu-HU"/>
        </w:rPr>
      </w:pPr>
      <w:r>
        <w:rPr>
          <w:rFonts w:ascii="Times New Roman" w:hAnsi="Times New Roman"/>
          <w:b/>
          <w:color w:val="000000"/>
          <w:spacing w:val="-5"/>
          <w:sz w:val="24"/>
          <w:lang w:val="hu-HU"/>
        </w:rPr>
        <w:t xml:space="preserve">(6) </w:t>
      </w:r>
      <w:r w:rsidRPr="00BD6888">
        <w:rPr>
          <w:rFonts w:ascii="Times New Roman" w:hAnsi="Times New Roman"/>
          <w:bCs/>
          <w:color w:val="000000"/>
          <w:spacing w:val="-5"/>
          <w:sz w:val="24"/>
          <w:lang w:val="hu-HU"/>
        </w:rPr>
        <w:t xml:space="preserve">A kérelmező vagyoni-, szociális-, lakáskörülményeinek, egészségi állapotának </w:t>
      </w:r>
      <w:r w:rsidRPr="00BD6888">
        <w:rPr>
          <w:rFonts w:ascii="Times New Roman" w:hAnsi="Times New Roman"/>
          <w:bCs/>
          <w:color w:val="000000"/>
          <w:spacing w:val="-8"/>
          <w:sz w:val="24"/>
          <w:lang w:val="hu-HU"/>
        </w:rPr>
        <w:t xml:space="preserve">tisztázása érdekében helyszíni szemle tartható és környezettanulmány készítése rendelhető el. </w:t>
      </w:r>
      <w:r w:rsidRPr="00BD6888">
        <w:rPr>
          <w:rFonts w:ascii="Times New Roman" w:hAnsi="Times New Roman"/>
          <w:bCs/>
          <w:color w:val="000000"/>
          <w:spacing w:val="-5"/>
          <w:sz w:val="24"/>
          <w:lang w:val="hu-HU"/>
        </w:rPr>
        <w:t xml:space="preserve">Nem kell környezettanulmányt készíteni az igénylőnél, ha életkörülményeit az önkormány </w:t>
      </w:r>
      <w:r w:rsidRPr="00BD6888">
        <w:rPr>
          <w:rFonts w:ascii="Times New Roman" w:hAnsi="Times New Roman"/>
          <w:bCs/>
          <w:color w:val="000000"/>
          <w:spacing w:val="-6"/>
          <w:sz w:val="24"/>
          <w:lang w:val="hu-HU"/>
        </w:rPr>
        <w:t>már egy éven belül bármely ügyben vizsgálta, és nem feltételez azokban lényeges változást.</w:t>
      </w:r>
    </w:p>
    <w:p w14:paraId="180CC95E" w14:textId="77777777" w:rsidR="00B10423" w:rsidRPr="00BD6888" w:rsidRDefault="00B10423" w:rsidP="00B10423">
      <w:pPr>
        <w:spacing w:before="216" w:line="280" w:lineRule="auto"/>
        <w:ind w:right="72" w:firstLine="720"/>
        <w:rPr>
          <w:rFonts w:ascii="Times New Roman" w:hAnsi="Times New Roman"/>
          <w:bCs/>
          <w:color w:val="000000"/>
          <w:spacing w:val="-5"/>
          <w:sz w:val="24"/>
          <w:lang w:val="hu-HU"/>
        </w:rPr>
      </w:pPr>
      <w:r>
        <w:rPr>
          <w:rFonts w:ascii="Times New Roman" w:hAnsi="Times New Roman"/>
          <w:b/>
          <w:color w:val="000000"/>
          <w:spacing w:val="-5"/>
          <w:sz w:val="24"/>
          <w:lang w:val="hu-HU"/>
        </w:rPr>
        <w:t xml:space="preserve">(7) </w:t>
      </w:r>
      <w:r w:rsidRPr="00BD6888">
        <w:rPr>
          <w:rFonts w:ascii="Times New Roman" w:hAnsi="Times New Roman"/>
          <w:bCs/>
          <w:color w:val="000000"/>
          <w:spacing w:val="-5"/>
          <w:sz w:val="24"/>
          <w:lang w:val="hu-HU"/>
        </w:rPr>
        <w:t xml:space="preserve">Nincs szükség igazolásra azon adatok tekintetében, melyek az önkormányzat </w:t>
      </w:r>
      <w:r w:rsidRPr="00BD6888">
        <w:rPr>
          <w:rFonts w:ascii="Times New Roman" w:hAnsi="Times New Roman"/>
          <w:bCs/>
          <w:color w:val="000000"/>
          <w:spacing w:val="-6"/>
          <w:sz w:val="24"/>
          <w:lang w:val="hu-HU"/>
        </w:rPr>
        <w:t>nyilvántartásaiban fellelhetőek.</w:t>
      </w:r>
    </w:p>
    <w:p w14:paraId="3D95EADF" w14:textId="26B8A689" w:rsidR="00B10423" w:rsidRPr="00BD6888" w:rsidRDefault="00BD6888" w:rsidP="00B10423">
      <w:pPr>
        <w:spacing w:before="216"/>
        <w:ind w:left="648"/>
        <w:rPr>
          <w:rFonts w:ascii="Times New Roman" w:hAnsi="Times New Roman"/>
          <w:bCs/>
          <w:color w:val="000000"/>
          <w:spacing w:val="-6"/>
          <w:sz w:val="24"/>
          <w:lang w:val="hu-HU"/>
        </w:rPr>
      </w:pPr>
      <w:r>
        <w:rPr>
          <w:rFonts w:ascii="Times New Roman" w:hAnsi="Times New Roman"/>
          <w:b/>
          <w:color w:val="000000"/>
          <w:spacing w:val="-6"/>
          <w:sz w:val="24"/>
          <w:lang w:val="hu-HU"/>
        </w:rPr>
        <w:t xml:space="preserve"> </w:t>
      </w:r>
      <w:r w:rsidR="00B10423">
        <w:rPr>
          <w:rFonts w:ascii="Times New Roman" w:hAnsi="Times New Roman"/>
          <w:b/>
          <w:color w:val="000000"/>
          <w:spacing w:val="-6"/>
          <w:sz w:val="24"/>
          <w:lang w:val="hu-HU"/>
        </w:rPr>
        <w:t xml:space="preserve">(8) </w:t>
      </w:r>
      <w:r w:rsidR="00B10423" w:rsidRPr="00BD6888">
        <w:rPr>
          <w:rFonts w:ascii="Times New Roman" w:hAnsi="Times New Roman"/>
          <w:bCs/>
          <w:color w:val="000000"/>
          <w:spacing w:val="-6"/>
          <w:sz w:val="24"/>
          <w:lang w:val="hu-HU"/>
        </w:rPr>
        <w:t>A megállapított ellátások kifizetésének rendje:</w:t>
      </w:r>
    </w:p>
    <w:p w14:paraId="3B60510B" w14:textId="77777777" w:rsidR="00B10423" w:rsidRPr="00BD6888" w:rsidRDefault="00B10423" w:rsidP="00B10423">
      <w:pPr>
        <w:numPr>
          <w:ilvl w:val="0"/>
          <w:numId w:val="12"/>
        </w:numPr>
        <w:tabs>
          <w:tab w:val="clear" w:pos="288"/>
          <w:tab w:val="decimal" w:pos="1728"/>
        </w:tabs>
        <w:spacing w:before="216" w:line="283" w:lineRule="auto"/>
        <w:ind w:left="648" w:right="72" w:firstLine="792"/>
        <w:rPr>
          <w:rFonts w:ascii="Times New Roman" w:hAnsi="Times New Roman"/>
          <w:bCs/>
          <w:color w:val="000000"/>
          <w:spacing w:val="-6"/>
          <w:sz w:val="24"/>
          <w:lang w:val="hu-HU"/>
        </w:rPr>
      </w:pPr>
      <w:r w:rsidRPr="00BD6888">
        <w:rPr>
          <w:rFonts w:ascii="Times New Roman" w:hAnsi="Times New Roman"/>
          <w:bCs/>
          <w:color w:val="000000"/>
          <w:spacing w:val="-6"/>
          <w:sz w:val="24"/>
          <w:lang w:val="hu-HU"/>
        </w:rPr>
        <w:t>A havi rendszerességgel folyósított ellátásokat</w:t>
      </w:r>
      <w:r>
        <w:rPr>
          <w:rFonts w:ascii="Times New Roman" w:hAnsi="Times New Roman"/>
          <w:b/>
          <w:color w:val="000000"/>
          <w:spacing w:val="-6"/>
          <w:sz w:val="24"/>
          <w:lang w:val="hu-HU"/>
        </w:rPr>
        <w:t xml:space="preserve"> </w:t>
      </w:r>
      <w:r w:rsidRPr="00BD6888">
        <w:rPr>
          <w:rFonts w:ascii="Times New Roman" w:hAnsi="Times New Roman"/>
          <w:bCs/>
          <w:color w:val="000000"/>
          <w:spacing w:val="-6"/>
          <w:sz w:val="24"/>
          <w:lang w:val="hu-HU"/>
        </w:rPr>
        <w:t xml:space="preserve">a Hivatal a házipénztárból </w:t>
      </w:r>
      <w:r w:rsidRPr="00BD6888">
        <w:rPr>
          <w:rFonts w:ascii="Times New Roman" w:hAnsi="Times New Roman"/>
          <w:bCs/>
          <w:color w:val="000000"/>
          <w:spacing w:val="-7"/>
          <w:sz w:val="24"/>
          <w:lang w:val="hu-HU"/>
        </w:rPr>
        <w:t>fizeti ki a jogosultaknak minden hónap 5. napjáig.</w:t>
      </w:r>
    </w:p>
    <w:p w14:paraId="7911D947" w14:textId="77777777" w:rsidR="00B10423" w:rsidRDefault="00B10423" w:rsidP="00B10423">
      <w:pPr>
        <w:numPr>
          <w:ilvl w:val="0"/>
          <w:numId w:val="12"/>
        </w:numPr>
        <w:tabs>
          <w:tab w:val="clear" w:pos="288"/>
          <w:tab w:val="decimal" w:pos="1728"/>
        </w:tabs>
        <w:spacing w:line="283" w:lineRule="auto"/>
        <w:ind w:left="648" w:right="72" w:firstLine="792"/>
        <w:rPr>
          <w:rFonts w:ascii="Times New Roman" w:hAnsi="Times New Roman"/>
          <w:b/>
          <w:color w:val="000000"/>
          <w:spacing w:val="-3"/>
          <w:sz w:val="24"/>
          <w:lang w:val="hu-HU"/>
        </w:rPr>
      </w:pPr>
      <w:r w:rsidRPr="00BD6888">
        <w:rPr>
          <w:rFonts w:ascii="Times New Roman" w:hAnsi="Times New Roman"/>
          <w:bCs/>
          <w:color w:val="000000"/>
          <w:spacing w:val="-3"/>
          <w:sz w:val="24"/>
          <w:lang w:val="hu-HU"/>
        </w:rPr>
        <w:lastRenderedPageBreak/>
        <w:t xml:space="preserve">Ha a támogatás térítési díj vagy egyéb kötelezettség fedezetéül szolgál, </w:t>
      </w:r>
      <w:r w:rsidRPr="00BD6888">
        <w:rPr>
          <w:rFonts w:ascii="Times New Roman" w:hAnsi="Times New Roman"/>
          <w:bCs/>
          <w:color w:val="000000"/>
          <w:spacing w:val="-8"/>
          <w:sz w:val="24"/>
          <w:lang w:val="hu-HU"/>
        </w:rPr>
        <w:t>akkor az átutalható az arra jogosult számlájára, ahol a kötelezettség fennáll</w:t>
      </w:r>
      <w:r>
        <w:rPr>
          <w:rFonts w:ascii="Times New Roman" w:hAnsi="Times New Roman"/>
          <w:b/>
          <w:color w:val="000000"/>
          <w:spacing w:val="-8"/>
          <w:sz w:val="24"/>
          <w:lang w:val="hu-HU"/>
        </w:rPr>
        <w:t>.</w:t>
      </w:r>
    </w:p>
    <w:p w14:paraId="3CC9612B" w14:textId="5AB2AA17" w:rsidR="00B10423" w:rsidRPr="00BD6888" w:rsidRDefault="00B10423" w:rsidP="00B10423">
      <w:pPr>
        <w:numPr>
          <w:ilvl w:val="0"/>
          <w:numId w:val="12"/>
        </w:numPr>
        <w:tabs>
          <w:tab w:val="clear" w:pos="288"/>
          <w:tab w:val="decimal" w:pos="1728"/>
        </w:tabs>
        <w:spacing w:line="283" w:lineRule="auto"/>
        <w:ind w:left="648" w:right="72" w:firstLine="792"/>
        <w:jc w:val="both"/>
        <w:rPr>
          <w:rFonts w:ascii="Times New Roman" w:hAnsi="Times New Roman"/>
          <w:bCs/>
          <w:color w:val="000000"/>
          <w:spacing w:val="-9"/>
          <w:sz w:val="24"/>
          <w:lang w:val="hu-HU"/>
        </w:rPr>
      </w:pPr>
      <w:r w:rsidRPr="00BD6888">
        <w:rPr>
          <w:rFonts w:ascii="Times New Roman" w:hAnsi="Times New Roman"/>
          <w:bCs/>
          <w:color w:val="000000"/>
          <w:spacing w:val="-9"/>
          <w:sz w:val="24"/>
          <w:lang w:val="hu-HU"/>
        </w:rPr>
        <w:t>Rend</w:t>
      </w:r>
      <w:r w:rsidR="00BD6888" w:rsidRPr="00BD6888">
        <w:rPr>
          <w:rFonts w:ascii="Times New Roman" w:hAnsi="Times New Roman"/>
          <w:bCs/>
          <w:color w:val="000000"/>
          <w:spacing w:val="-9"/>
          <w:sz w:val="24"/>
          <w:lang w:val="hu-HU"/>
        </w:rPr>
        <w:t>kí</w:t>
      </w:r>
      <w:r w:rsidRPr="00BD6888">
        <w:rPr>
          <w:rFonts w:ascii="Times New Roman" w:hAnsi="Times New Roman"/>
          <w:bCs/>
          <w:color w:val="000000"/>
          <w:spacing w:val="-9"/>
          <w:sz w:val="24"/>
          <w:lang w:val="hu-HU"/>
        </w:rPr>
        <w:t xml:space="preserve">vüli települési támogatás megállapítása esetén a kifizetés átutalással, </w:t>
      </w:r>
      <w:r w:rsidRPr="00BD6888">
        <w:rPr>
          <w:rFonts w:ascii="Times New Roman" w:hAnsi="Times New Roman"/>
          <w:bCs/>
          <w:color w:val="000000"/>
          <w:spacing w:val="-3"/>
          <w:sz w:val="24"/>
          <w:lang w:val="hu-HU"/>
        </w:rPr>
        <w:t xml:space="preserve">vagy házipénztárból is történhet. Természetbeni támogatás esetén az átvehető a </w:t>
      </w:r>
      <w:r w:rsidRPr="00BD6888">
        <w:rPr>
          <w:rFonts w:ascii="Times New Roman" w:hAnsi="Times New Roman"/>
          <w:bCs/>
          <w:color w:val="000000"/>
          <w:spacing w:val="-8"/>
          <w:sz w:val="24"/>
          <w:lang w:val="hu-HU"/>
        </w:rPr>
        <w:t>határozatban megjelölt helyen.</w:t>
      </w:r>
    </w:p>
    <w:p w14:paraId="14A18983" w14:textId="77777777" w:rsidR="00B10423" w:rsidRPr="00BD6888" w:rsidRDefault="00B10423" w:rsidP="00B10423">
      <w:pPr>
        <w:spacing w:line="288" w:lineRule="auto"/>
        <w:ind w:right="72" w:firstLine="648"/>
        <w:rPr>
          <w:rFonts w:ascii="Times New Roman" w:hAnsi="Times New Roman"/>
          <w:bCs/>
          <w:color w:val="000000"/>
          <w:spacing w:val="1"/>
          <w:sz w:val="24"/>
          <w:lang w:val="hu-HU"/>
        </w:rPr>
      </w:pPr>
      <w:r>
        <w:rPr>
          <w:rFonts w:ascii="Times New Roman" w:hAnsi="Times New Roman"/>
          <w:b/>
          <w:color w:val="000000"/>
          <w:spacing w:val="1"/>
          <w:sz w:val="24"/>
          <w:lang w:val="hu-HU"/>
        </w:rPr>
        <w:t xml:space="preserve">(9) </w:t>
      </w:r>
      <w:r w:rsidRPr="00BD6888">
        <w:rPr>
          <w:rFonts w:ascii="Times New Roman" w:hAnsi="Times New Roman"/>
          <w:bCs/>
          <w:color w:val="000000"/>
          <w:spacing w:val="1"/>
          <w:sz w:val="24"/>
          <w:lang w:val="hu-HU"/>
        </w:rPr>
        <w:t xml:space="preserve">Jogosulatlanul igénybe vett ellátásra vonatkozó szabályokat a Szt. 17. §-a </w:t>
      </w:r>
      <w:r w:rsidRPr="00BD6888">
        <w:rPr>
          <w:rFonts w:ascii="Times New Roman" w:hAnsi="Times New Roman"/>
          <w:bCs/>
          <w:color w:val="000000"/>
          <w:spacing w:val="-10"/>
          <w:sz w:val="24"/>
          <w:lang w:val="hu-HU"/>
        </w:rPr>
        <w:t>tartalmazza.</w:t>
      </w:r>
    </w:p>
    <w:p w14:paraId="142526BB" w14:textId="77777777" w:rsidR="00B10423" w:rsidRPr="00BD6888" w:rsidRDefault="00B10423" w:rsidP="00B10423">
      <w:pPr>
        <w:spacing w:before="216" w:line="285" w:lineRule="auto"/>
        <w:ind w:right="72" w:firstLine="648"/>
        <w:rPr>
          <w:rFonts w:ascii="Times New Roman" w:hAnsi="Times New Roman"/>
          <w:bCs/>
          <w:color w:val="000000"/>
          <w:spacing w:val="-5"/>
          <w:sz w:val="24"/>
          <w:lang w:val="hu-HU"/>
        </w:rPr>
      </w:pPr>
      <w:r>
        <w:rPr>
          <w:rFonts w:ascii="Times New Roman" w:hAnsi="Times New Roman"/>
          <w:b/>
          <w:color w:val="000000"/>
          <w:spacing w:val="-5"/>
          <w:sz w:val="24"/>
          <w:lang w:val="hu-HU"/>
        </w:rPr>
        <w:t xml:space="preserve">(10) </w:t>
      </w:r>
      <w:r w:rsidRPr="00BD6888">
        <w:rPr>
          <w:rFonts w:ascii="Times New Roman" w:hAnsi="Times New Roman"/>
          <w:bCs/>
          <w:color w:val="000000"/>
          <w:spacing w:val="-5"/>
          <w:sz w:val="24"/>
          <w:lang w:val="hu-HU"/>
        </w:rPr>
        <w:t>A készpénzben megállapított települési támogatás felhasználásáról jogosult az összeg felvételétől számított 30 napon belül elszámoltatható.</w:t>
      </w:r>
    </w:p>
    <w:p w14:paraId="704B99FD" w14:textId="22772697" w:rsidR="00B10423" w:rsidRPr="00BD6888" w:rsidRDefault="00B10423" w:rsidP="00B10423">
      <w:pPr>
        <w:spacing w:before="180" w:line="285" w:lineRule="auto"/>
        <w:ind w:right="72"/>
        <w:rPr>
          <w:rFonts w:ascii="Times New Roman" w:hAnsi="Times New Roman"/>
          <w:bCs/>
          <w:color w:val="000000"/>
          <w:spacing w:val="5"/>
          <w:sz w:val="24"/>
          <w:lang w:val="hu-HU"/>
        </w:rPr>
      </w:pPr>
      <w:r>
        <w:rPr>
          <w:rFonts w:ascii="Times New Roman" w:hAnsi="Times New Roman"/>
          <w:b/>
          <w:color w:val="000000"/>
          <w:spacing w:val="5"/>
          <w:sz w:val="24"/>
          <w:lang w:val="hu-HU"/>
        </w:rPr>
        <w:t>12.</w:t>
      </w:r>
      <w:proofErr w:type="gramStart"/>
      <w:r w:rsidR="00BD6888">
        <w:rPr>
          <w:rFonts w:ascii="Times New Roman" w:hAnsi="Times New Roman"/>
          <w:b/>
          <w:color w:val="000000"/>
          <w:spacing w:val="5"/>
          <w:sz w:val="24"/>
          <w:lang w:val="hu-HU"/>
        </w:rPr>
        <w:t xml:space="preserve">§ </w:t>
      </w:r>
      <w:r>
        <w:rPr>
          <w:rFonts w:ascii="Times New Roman" w:hAnsi="Times New Roman"/>
          <w:b/>
          <w:color w:val="000000"/>
          <w:spacing w:val="5"/>
          <w:sz w:val="24"/>
          <w:lang w:val="hu-HU"/>
        </w:rPr>
        <w:t xml:space="preserve"> </w:t>
      </w:r>
      <w:r w:rsidRPr="00BD6888">
        <w:rPr>
          <w:rFonts w:ascii="Times New Roman" w:hAnsi="Times New Roman"/>
          <w:bCs/>
          <w:color w:val="000000"/>
          <w:spacing w:val="5"/>
          <w:sz w:val="24"/>
          <w:lang w:val="hu-HU"/>
        </w:rPr>
        <w:t>A</w:t>
      </w:r>
      <w:proofErr w:type="gramEnd"/>
      <w:r w:rsidRPr="00BD6888">
        <w:rPr>
          <w:rFonts w:ascii="Times New Roman" w:hAnsi="Times New Roman"/>
          <w:bCs/>
          <w:color w:val="000000"/>
          <w:spacing w:val="5"/>
          <w:sz w:val="24"/>
          <w:lang w:val="hu-HU"/>
        </w:rPr>
        <w:t xml:space="preserve"> jogosultság elbírálása során a jövedelemszámításra az Szt. 10.§ (2) — (6) </w:t>
      </w:r>
      <w:r w:rsidRPr="00BD6888">
        <w:rPr>
          <w:rFonts w:ascii="Times New Roman" w:hAnsi="Times New Roman"/>
          <w:bCs/>
          <w:color w:val="000000"/>
          <w:spacing w:val="-6"/>
          <w:sz w:val="24"/>
          <w:lang w:val="hu-HU"/>
        </w:rPr>
        <w:t>bekezdéseinek előírásait kell alkalmazni</w:t>
      </w:r>
    </w:p>
    <w:p w14:paraId="3A85D9D7" w14:textId="77777777" w:rsidR="00BD6888" w:rsidRDefault="00BD6888" w:rsidP="00B10423">
      <w:pPr>
        <w:spacing w:before="180"/>
        <w:ind w:left="4320"/>
        <w:rPr>
          <w:rFonts w:ascii="Times New Roman" w:hAnsi="Times New Roman"/>
          <w:b/>
          <w:color w:val="000000"/>
          <w:spacing w:val="-10"/>
          <w:w w:val="105"/>
          <w:sz w:val="29"/>
          <w:lang w:val="hu-HU"/>
        </w:rPr>
      </w:pPr>
    </w:p>
    <w:p w14:paraId="1F5F78BF" w14:textId="18240FFB" w:rsidR="00B10423" w:rsidRDefault="00BD6888" w:rsidP="00B10423">
      <w:pPr>
        <w:spacing w:before="180"/>
        <w:ind w:left="4320"/>
        <w:rPr>
          <w:rFonts w:ascii="Times New Roman" w:hAnsi="Times New Roman"/>
          <w:b/>
          <w:color w:val="000000"/>
          <w:spacing w:val="-10"/>
          <w:w w:val="105"/>
          <w:sz w:val="29"/>
          <w:lang w:val="hu-HU"/>
        </w:rPr>
      </w:pPr>
      <w:r>
        <w:rPr>
          <w:rFonts w:ascii="Times New Roman" w:hAnsi="Times New Roman"/>
          <w:b/>
          <w:color w:val="000000"/>
          <w:spacing w:val="-10"/>
          <w:w w:val="105"/>
          <w:sz w:val="29"/>
          <w:lang w:val="hu-HU"/>
        </w:rPr>
        <w:t>V</w:t>
      </w:r>
      <w:r w:rsidR="00B10423">
        <w:rPr>
          <w:rFonts w:ascii="Times New Roman" w:hAnsi="Times New Roman"/>
          <w:b/>
          <w:color w:val="000000"/>
          <w:spacing w:val="-10"/>
          <w:w w:val="105"/>
          <w:sz w:val="29"/>
          <w:lang w:val="hu-HU"/>
        </w:rPr>
        <w:t>I. Fejezet</w:t>
      </w:r>
    </w:p>
    <w:p w14:paraId="2CA7F85A" w14:textId="77777777" w:rsidR="00B10423" w:rsidRDefault="00B10423" w:rsidP="00B10423">
      <w:pPr>
        <w:spacing w:before="288" w:line="206" w:lineRule="auto"/>
        <w:ind w:left="3528"/>
        <w:rPr>
          <w:rFonts w:ascii="Times New Roman" w:hAnsi="Times New Roman"/>
          <w:b/>
          <w:color w:val="000000"/>
          <w:spacing w:val="-12"/>
          <w:w w:val="105"/>
          <w:sz w:val="29"/>
          <w:lang w:val="hu-HU"/>
        </w:rPr>
      </w:pPr>
      <w:r>
        <w:rPr>
          <w:rFonts w:ascii="Times New Roman" w:hAnsi="Times New Roman"/>
          <w:b/>
          <w:color w:val="000000"/>
          <w:spacing w:val="-12"/>
          <w:w w:val="105"/>
          <w:sz w:val="29"/>
          <w:lang w:val="hu-HU"/>
        </w:rPr>
        <w:t>9. Záró rendelkezések</w:t>
      </w:r>
    </w:p>
    <w:p w14:paraId="42EF5AAE" w14:textId="53D06133" w:rsidR="00B10423" w:rsidRPr="00B84EBA" w:rsidRDefault="00B10423" w:rsidP="00B10423">
      <w:pPr>
        <w:tabs>
          <w:tab w:val="right" w:pos="5609"/>
        </w:tabs>
        <w:spacing w:before="756"/>
        <w:rPr>
          <w:rFonts w:ascii="Times New Roman" w:hAnsi="Times New Roman"/>
          <w:bCs/>
          <w:color w:val="000000"/>
          <w:sz w:val="24"/>
          <w:lang w:val="hu-HU"/>
        </w:rPr>
      </w:pPr>
      <w:r>
        <w:rPr>
          <w:rFonts w:ascii="Times New Roman" w:hAnsi="Times New Roman"/>
          <w:b/>
          <w:color w:val="000000"/>
          <w:sz w:val="24"/>
          <w:lang w:val="hu-HU"/>
        </w:rPr>
        <w:t>13.</w:t>
      </w:r>
      <w:r w:rsidR="00BD6888">
        <w:rPr>
          <w:rFonts w:ascii="Times New Roman" w:hAnsi="Times New Roman"/>
          <w:b/>
          <w:color w:val="000000"/>
          <w:sz w:val="24"/>
          <w:lang w:val="hu-HU"/>
        </w:rPr>
        <w:t xml:space="preserve"> §</w:t>
      </w:r>
      <w:r>
        <w:rPr>
          <w:rFonts w:ascii="Times New Roman" w:hAnsi="Times New Roman"/>
          <w:b/>
          <w:color w:val="000000"/>
          <w:sz w:val="24"/>
          <w:lang w:val="hu-HU"/>
        </w:rPr>
        <w:tab/>
      </w:r>
      <w:r>
        <w:rPr>
          <w:rFonts w:ascii="Times New Roman" w:hAnsi="Times New Roman"/>
          <w:b/>
          <w:color w:val="000000"/>
          <w:spacing w:val="-7"/>
          <w:sz w:val="24"/>
          <w:lang w:val="hu-HU"/>
        </w:rPr>
        <w:t xml:space="preserve">(1) </w:t>
      </w:r>
      <w:r w:rsidRPr="00B84EBA">
        <w:rPr>
          <w:rFonts w:ascii="Times New Roman" w:hAnsi="Times New Roman"/>
          <w:bCs/>
          <w:color w:val="000000"/>
          <w:spacing w:val="-7"/>
          <w:sz w:val="24"/>
          <w:lang w:val="hu-HU"/>
        </w:rPr>
        <w:t>A rendelet 2015. március 1. napján lép hatályba.</w:t>
      </w:r>
    </w:p>
    <w:p w14:paraId="737691B6" w14:textId="57F1DF5A" w:rsidR="00B10423" w:rsidRPr="00B84EBA" w:rsidRDefault="00B84EBA" w:rsidP="00B10423">
      <w:pPr>
        <w:spacing w:before="216" w:after="252" w:line="285" w:lineRule="auto"/>
        <w:ind w:right="720" w:firstLine="720"/>
        <w:rPr>
          <w:rFonts w:ascii="Times New Roman" w:hAnsi="Times New Roman"/>
          <w:bCs/>
          <w:color w:val="000000"/>
          <w:spacing w:val="-10"/>
          <w:sz w:val="24"/>
          <w:lang w:val="hu-HU"/>
        </w:rPr>
      </w:pPr>
      <w:r>
        <w:rPr>
          <w:rFonts w:ascii="Times New Roman" w:hAnsi="Times New Roman"/>
          <w:b/>
          <w:color w:val="000000"/>
          <w:spacing w:val="-10"/>
          <w:sz w:val="24"/>
          <w:lang w:val="hu-HU"/>
        </w:rPr>
        <w:t xml:space="preserve">     </w:t>
      </w:r>
      <w:r w:rsidR="00B10423">
        <w:rPr>
          <w:rFonts w:ascii="Times New Roman" w:hAnsi="Times New Roman"/>
          <w:b/>
          <w:color w:val="000000"/>
          <w:spacing w:val="-10"/>
          <w:sz w:val="24"/>
          <w:lang w:val="hu-HU"/>
        </w:rPr>
        <w:t xml:space="preserve">(2) </w:t>
      </w:r>
      <w:r w:rsidR="00B10423" w:rsidRPr="00B84EBA">
        <w:rPr>
          <w:rFonts w:ascii="Times New Roman" w:hAnsi="Times New Roman"/>
          <w:bCs/>
          <w:color w:val="000000"/>
          <w:spacing w:val="-10"/>
          <w:sz w:val="24"/>
          <w:lang w:val="hu-HU"/>
        </w:rPr>
        <w:t xml:space="preserve">Hatályát veszti a szociális igazgatásról és a pénzbeli, természetbeni szociális </w:t>
      </w:r>
      <w:r w:rsidR="00B10423" w:rsidRPr="00B84EBA">
        <w:rPr>
          <w:rFonts w:ascii="Times New Roman" w:hAnsi="Times New Roman"/>
          <w:bCs/>
          <w:color w:val="000000"/>
          <w:spacing w:val="-6"/>
          <w:sz w:val="24"/>
          <w:lang w:val="hu-HU"/>
        </w:rPr>
        <w:t>ellátásokról szóló 7</w:t>
      </w:r>
      <w:r w:rsidR="00BD6888" w:rsidRPr="00B84EBA">
        <w:rPr>
          <w:rFonts w:ascii="Times New Roman" w:hAnsi="Times New Roman"/>
          <w:bCs/>
          <w:color w:val="000000"/>
          <w:spacing w:val="-6"/>
          <w:sz w:val="24"/>
          <w:lang w:val="hu-HU"/>
        </w:rPr>
        <w:t>/</w:t>
      </w:r>
      <w:r w:rsidR="00B10423" w:rsidRPr="00B84EBA">
        <w:rPr>
          <w:rFonts w:ascii="Times New Roman" w:hAnsi="Times New Roman"/>
          <w:bCs/>
          <w:color w:val="000000"/>
          <w:spacing w:val="-6"/>
          <w:sz w:val="24"/>
          <w:lang w:val="hu-HU"/>
        </w:rPr>
        <w:t>2011.(1</w:t>
      </w:r>
      <w:proofErr w:type="gramStart"/>
      <w:r w:rsidR="00BD6888" w:rsidRPr="00B84EBA">
        <w:rPr>
          <w:rFonts w:ascii="Times New Roman" w:hAnsi="Times New Roman"/>
          <w:bCs/>
          <w:color w:val="000000"/>
          <w:spacing w:val="-6"/>
          <w:sz w:val="24"/>
          <w:lang w:val="hu-HU"/>
        </w:rPr>
        <w:t>X</w:t>
      </w:r>
      <w:r w:rsidR="00B10423" w:rsidRPr="00B84EBA">
        <w:rPr>
          <w:rFonts w:ascii="Times New Roman" w:hAnsi="Times New Roman"/>
          <w:bCs/>
          <w:color w:val="000000"/>
          <w:spacing w:val="-6"/>
          <w:sz w:val="24"/>
          <w:lang w:val="hu-HU"/>
        </w:rPr>
        <w:t xml:space="preserve"> .</w:t>
      </w:r>
      <w:proofErr w:type="gramEnd"/>
      <w:r w:rsidR="00B10423" w:rsidRPr="00B84EBA">
        <w:rPr>
          <w:rFonts w:ascii="Times New Roman" w:hAnsi="Times New Roman"/>
          <w:bCs/>
          <w:color w:val="000000"/>
          <w:spacing w:val="-6"/>
          <w:sz w:val="24"/>
          <w:lang w:val="hu-HU"/>
        </w:rPr>
        <w:t>1</w:t>
      </w:r>
      <w:r w:rsidR="00BD6888" w:rsidRPr="00B84EBA">
        <w:rPr>
          <w:rFonts w:ascii="Times New Roman" w:hAnsi="Times New Roman"/>
          <w:bCs/>
          <w:color w:val="000000"/>
          <w:spacing w:val="-6"/>
          <w:sz w:val="24"/>
          <w:lang w:val="hu-HU"/>
        </w:rPr>
        <w:t>0</w:t>
      </w:r>
      <w:r w:rsidR="00B10423" w:rsidRPr="00B84EBA">
        <w:rPr>
          <w:rFonts w:ascii="Times New Roman" w:hAnsi="Times New Roman"/>
          <w:bCs/>
          <w:color w:val="000000"/>
          <w:spacing w:val="-6"/>
          <w:sz w:val="24"/>
          <w:lang w:val="hu-HU"/>
        </w:rPr>
        <w:t>.) önkormányzati rendelet.</w:t>
      </w:r>
    </w:p>
    <w:p w14:paraId="5E77321E" w14:textId="77777777" w:rsidR="00B10423" w:rsidRDefault="00B10423" w:rsidP="00B10423"/>
    <w:p w14:paraId="7DD42E3E" w14:textId="77777777" w:rsidR="00B84EBA" w:rsidRDefault="00B84EBA" w:rsidP="00B10423"/>
    <w:p w14:paraId="04EE2FC5" w14:textId="77777777" w:rsidR="00B84EBA" w:rsidRDefault="00B84EBA" w:rsidP="00B10423"/>
    <w:p w14:paraId="05E1BB90" w14:textId="77777777" w:rsidR="00B84EBA" w:rsidRDefault="00B84EBA" w:rsidP="00B10423"/>
    <w:p w14:paraId="73E908A2" w14:textId="77777777" w:rsidR="00B84EBA" w:rsidRPr="001C58F7" w:rsidRDefault="00B84EBA" w:rsidP="00B10423">
      <w:pPr>
        <w:rPr>
          <w:b/>
          <w:bCs/>
        </w:rPr>
      </w:pPr>
      <w:r>
        <w:tab/>
      </w:r>
      <w:r>
        <w:tab/>
      </w:r>
      <w:proofErr w:type="spellStart"/>
      <w:r w:rsidRPr="001C58F7">
        <w:rPr>
          <w:b/>
          <w:bCs/>
        </w:rPr>
        <w:t>Szabon</w:t>
      </w:r>
      <w:proofErr w:type="spellEnd"/>
      <w:r w:rsidRPr="001C58F7">
        <w:rPr>
          <w:b/>
          <w:bCs/>
        </w:rPr>
        <w:t xml:space="preserve"> Tibor sk.</w:t>
      </w:r>
      <w:r w:rsidRPr="001C58F7">
        <w:rPr>
          <w:b/>
          <w:bCs/>
        </w:rPr>
        <w:tab/>
      </w:r>
      <w:r w:rsidRPr="001C58F7">
        <w:rPr>
          <w:b/>
          <w:bCs/>
        </w:rPr>
        <w:tab/>
      </w:r>
      <w:r w:rsidRPr="001C58F7">
        <w:rPr>
          <w:b/>
          <w:bCs/>
        </w:rPr>
        <w:tab/>
      </w:r>
      <w:r w:rsidRPr="001C58F7">
        <w:rPr>
          <w:b/>
          <w:bCs/>
        </w:rPr>
        <w:tab/>
        <w:t xml:space="preserve">Nagy </w:t>
      </w:r>
      <w:proofErr w:type="spellStart"/>
      <w:r w:rsidRPr="001C58F7">
        <w:rPr>
          <w:b/>
          <w:bCs/>
        </w:rPr>
        <w:t>János</w:t>
      </w:r>
      <w:proofErr w:type="spellEnd"/>
      <w:r w:rsidRPr="001C58F7">
        <w:rPr>
          <w:b/>
          <w:bCs/>
        </w:rPr>
        <w:t xml:space="preserve"> sk.</w:t>
      </w:r>
    </w:p>
    <w:p w14:paraId="034851C1" w14:textId="77777777" w:rsidR="001C58F7" w:rsidRPr="001C58F7" w:rsidRDefault="001C58F7" w:rsidP="00B10423">
      <w:pPr>
        <w:rPr>
          <w:b/>
          <w:bCs/>
        </w:rPr>
      </w:pPr>
    </w:p>
    <w:p w14:paraId="26C0DE6B" w14:textId="133F1136" w:rsidR="001C58F7" w:rsidRPr="001C58F7" w:rsidRDefault="001C58F7" w:rsidP="00B10423">
      <w:pPr>
        <w:rPr>
          <w:b/>
          <w:bCs/>
        </w:rPr>
        <w:sectPr w:rsidR="001C58F7" w:rsidRPr="001C58F7">
          <w:pgSz w:w="11918" w:h="16854"/>
          <w:pgMar w:top="1136" w:right="1374" w:bottom="1961" w:left="1484" w:header="720" w:footer="720" w:gutter="0"/>
          <w:cols w:space="708"/>
        </w:sectPr>
      </w:pPr>
      <w:r w:rsidRPr="001C58F7">
        <w:rPr>
          <w:b/>
          <w:bCs/>
        </w:rPr>
        <w:t xml:space="preserve"> </w:t>
      </w:r>
      <w:r w:rsidRPr="001C58F7">
        <w:rPr>
          <w:b/>
          <w:bCs/>
        </w:rPr>
        <w:tab/>
      </w:r>
      <w:r w:rsidRPr="001C58F7">
        <w:rPr>
          <w:b/>
          <w:bCs/>
        </w:rPr>
        <w:tab/>
      </w:r>
      <w:proofErr w:type="spellStart"/>
      <w:r w:rsidRPr="001C58F7">
        <w:rPr>
          <w:b/>
          <w:bCs/>
        </w:rPr>
        <w:t>alpolgármester</w:t>
      </w:r>
      <w:proofErr w:type="spellEnd"/>
      <w:r w:rsidRPr="001C58F7">
        <w:rPr>
          <w:b/>
          <w:bCs/>
        </w:rPr>
        <w:t xml:space="preserve">   </w:t>
      </w:r>
      <w:r w:rsidRPr="001C58F7">
        <w:rPr>
          <w:b/>
          <w:bCs/>
        </w:rPr>
        <w:tab/>
      </w:r>
      <w:r w:rsidRPr="001C58F7">
        <w:rPr>
          <w:b/>
          <w:bCs/>
        </w:rPr>
        <w:tab/>
      </w:r>
      <w:r w:rsidRPr="001C58F7">
        <w:rPr>
          <w:b/>
          <w:bCs/>
        </w:rPr>
        <w:tab/>
      </w:r>
      <w:r w:rsidRPr="001C58F7">
        <w:rPr>
          <w:b/>
          <w:bCs/>
        </w:rPr>
        <w:tab/>
        <w:t xml:space="preserve">    </w:t>
      </w:r>
      <w:proofErr w:type="spellStart"/>
      <w:r w:rsidRPr="001C58F7">
        <w:rPr>
          <w:b/>
          <w:bCs/>
        </w:rPr>
        <w:t>jegyző</w:t>
      </w:r>
      <w:proofErr w:type="spellEnd"/>
    </w:p>
    <w:p w14:paraId="5C1C0A9B" w14:textId="31E65905" w:rsidR="00707838" w:rsidRPr="00707838" w:rsidRDefault="00707838" w:rsidP="00707838">
      <w:pPr>
        <w:spacing w:line="290" w:lineRule="auto"/>
        <w:ind w:right="720"/>
        <w:rPr>
          <w:rFonts w:ascii="Times New Roman" w:hAnsi="Times New Roman"/>
          <w:color w:val="000000"/>
          <w:spacing w:val="-5"/>
          <w:sz w:val="24"/>
          <w:lang w:val="hu-HU"/>
        </w:rPr>
      </w:pPr>
      <w:r w:rsidRPr="00707838">
        <w:rPr>
          <w:rFonts w:ascii="Times New Roman" w:hAnsi="Times New Roman"/>
          <w:color w:val="000000"/>
          <w:spacing w:val="-5"/>
          <w:sz w:val="24"/>
          <w:lang w:val="hu-HU"/>
        </w:rPr>
        <w:lastRenderedPageBreak/>
        <w:t>Melléklet Zádorfalva Község Önkormányzatának a szociális ellátásokról szóló 2</w:t>
      </w:r>
      <w:r>
        <w:rPr>
          <w:rFonts w:ascii="Times New Roman" w:hAnsi="Times New Roman"/>
          <w:color w:val="000000"/>
          <w:spacing w:val="-5"/>
          <w:sz w:val="24"/>
          <w:lang w:val="hu-HU"/>
        </w:rPr>
        <w:t>/</w:t>
      </w:r>
      <w:r w:rsidRPr="00707838">
        <w:rPr>
          <w:rFonts w:ascii="Times New Roman" w:hAnsi="Times New Roman"/>
          <w:color w:val="000000"/>
          <w:spacing w:val="-5"/>
          <w:sz w:val="24"/>
          <w:lang w:val="hu-HU"/>
        </w:rPr>
        <w:t xml:space="preserve">2015. </w:t>
      </w:r>
      <w:r w:rsidRPr="00707838">
        <w:rPr>
          <w:rFonts w:ascii="Times New Roman" w:hAnsi="Times New Roman"/>
          <w:b/>
          <w:color w:val="000000"/>
          <w:sz w:val="24"/>
          <w:lang w:val="hu-HU"/>
        </w:rPr>
        <w:t>(</w:t>
      </w:r>
      <w:r w:rsidRPr="00707838">
        <w:rPr>
          <w:rFonts w:ascii="Times New Roman" w:hAnsi="Times New Roman"/>
          <w:bCs/>
          <w:color w:val="000000"/>
          <w:sz w:val="24"/>
          <w:lang w:val="hu-HU"/>
        </w:rPr>
        <w:t>1I.28</w:t>
      </w:r>
      <w:r w:rsidRPr="00707838">
        <w:rPr>
          <w:rFonts w:ascii="Times New Roman" w:hAnsi="Times New Roman"/>
          <w:b/>
          <w:color w:val="000000"/>
          <w:sz w:val="24"/>
          <w:lang w:val="hu-HU"/>
        </w:rPr>
        <w:t xml:space="preserve">) </w:t>
      </w:r>
      <w:r w:rsidRPr="00707838">
        <w:rPr>
          <w:rFonts w:ascii="Times New Roman" w:hAnsi="Times New Roman"/>
          <w:color w:val="000000"/>
          <w:sz w:val="24"/>
          <w:lang w:val="hu-HU"/>
        </w:rPr>
        <w:t>rendeletéhez</w:t>
      </w:r>
    </w:p>
    <w:p w14:paraId="3ACFCEE0" w14:textId="77777777" w:rsidR="00707838" w:rsidRPr="00707838" w:rsidRDefault="00707838" w:rsidP="00707838">
      <w:pPr>
        <w:spacing w:before="1800"/>
        <w:ind w:left="2592"/>
        <w:rPr>
          <w:rFonts w:ascii="Times New Roman" w:hAnsi="Times New Roman"/>
          <w:b/>
          <w:color w:val="000000"/>
          <w:spacing w:val="-2"/>
          <w:sz w:val="24"/>
          <w:lang w:val="hu-HU"/>
        </w:rPr>
      </w:pPr>
      <w:r w:rsidRPr="00707838">
        <w:rPr>
          <w:rFonts w:ascii="Times New Roman" w:hAnsi="Times New Roman"/>
          <w:b/>
          <w:color w:val="000000"/>
          <w:spacing w:val="-2"/>
          <w:sz w:val="24"/>
          <w:lang w:val="hu-HU"/>
        </w:rPr>
        <w:t>Az étkeztetésért fizetendő térítési díjak</w:t>
      </w:r>
    </w:p>
    <w:p w14:paraId="514036CC" w14:textId="77777777" w:rsidR="00707838" w:rsidRPr="00707838" w:rsidRDefault="00707838" w:rsidP="00707838">
      <w:pPr>
        <w:spacing w:before="792"/>
        <w:rPr>
          <w:rFonts w:ascii="Times New Roman" w:hAnsi="Times New Roman"/>
          <w:color w:val="000000"/>
          <w:spacing w:val="-1"/>
          <w:sz w:val="24"/>
          <w:lang w:val="hu-HU"/>
        </w:rPr>
      </w:pPr>
      <w:r w:rsidRPr="00707838">
        <w:rPr>
          <w:rFonts w:ascii="Times New Roman" w:hAnsi="Times New Roman"/>
          <w:color w:val="000000"/>
          <w:spacing w:val="-1"/>
          <w:sz w:val="24"/>
          <w:lang w:val="hu-HU"/>
        </w:rPr>
        <w:t>Az étkeztetés intézményi térítési díja: 545-Ft</w:t>
      </w:r>
    </w:p>
    <w:p w14:paraId="27831EA1" w14:textId="77777777" w:rsidR="00707838" w:rsidRPr="00707838" w:rsidRDefault="00707838" w:rsidP="00707838">
      <w:pPr>
        <w:spacing w:before="180" w:after="216"/>
        <w:rPr>
          <w:rFonts w:ascii="Times New Roman" w:hAnsi="Times New Roman"/>
          <w:color w:val="000000"/>
          <w:spacing w:val="-1"/>
          <w:sz w:val="24"/>
          <w:lang w:val="hu-HU"/>
        </w:rPr>
      </w:pPr>
      <w:r w:rsidRPr="00707838">
        <w:rPr>
          <w:rFonts w:ascii="Times New Roman" w:hAnsi="Times New Roman"/>
          <w:color w:val="000000"/>
          <w:spacing w:val="-1"/>
          <w:sz w:val="24"/>
          <w:lang w:val="hu-HU"/>
        </w:rPr>
        <w:t>Az étkeztetésért fizetendő térítési díjak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9"/>
        <w:gridCol w:w="4446"/>
      </w:tblGrid>
      <w:tr w:rsidR="00707838" w:rsidRPr="00707838" w14:paraId="2111BD63" w14:textId="77777777" w:rsidTr="001D53E3">
        <w:trPr>
          <w:trHeight w:hRule="exact" w:val="1030"/>
        </w:trPr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ADD41" w14:textId="16A5A87E" w:rsidR="00707838" w:rsidRPr="00707838" w:rsidRDefault="00707838" w:rsidP="00707838">
            <w:pPr>
              <w:spacing w:before="180"/>
              <w:ind w:right="61"/>
              <w:jc w:val="right"/>
              <w:rPr>
                <w:rFonts w:ascii="Times New Roman" w:hAnsi="Times New Roman"/>
                <w:color w:val="000000"/>
                <w:spacing w:val="-2"/>
                <w:sz w:val="24"/>
                <w:lang w:val="hu-HU"/>
              </w:rPr>
            </w:pPr>
            <w:r w:rsidRPr="00707838">
              <w:rPr>
                <w:rFonts w:ascii="Times New Roman" w:hAnsi="Times New Roman"/>
                <w:color w:val="000000"/>
                <w:spacing w:val="-2"/>
                <w:sz w:val="24"/>
                <w:lang w:val="hu-HU"/>
              </w:rPr>
              <w:t>jövedelemhatárok a nyugdíjminimum %-</w:t>
            </w:r>
            <w:proofErr w:type="spellStart"/>
            <w:r w:rsidRPr="00707838">
              <w:rPr>
                <w:rFonts w:ascii="Times New Roman" w:hAnsi="Times New Roman"/>
                <w:color w:val="000000"/>
                <w:spacing w:val="-2"/>
                <w:sz w:val="24"/>
                <w:lang w:val="hu-HU"/>
              </w:rPr>
              <w:t>ába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lang w:val="hu-HU"/>
              </w:rPr>
              <w:t>n</w:t>
            </w:r>
            <w:proofErr w:type="spellEnd"/>
          </w:p>
        </w:tc>
        <w:tc>
          <w:tcPr>
            <w:tcW w:w="4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6ED7E" w14:textId="77777777" w:rsidR="00707838" w:rsidRPr="00707838" w:rsidRDefault="00707838" w:rsidP="00707838">
            <w:pPr>
              <w:spacing w:line="283" w:lineRule="auto"/>
              <w:ind w:left="144"/>
              <w:jc w:val="center"/>
              <w:rPr>
                <w:rFonts w:ascii="Times New Roman" w:hAnsi="Times New Roman"/>
                <w:color w:val="000000"/>
                <w:spacing w:val="-1"/>
                <w:sz w:val="24"/>
                <w:lang w:val="hu-HU"/>
              </w:rPr>
            </w:pPr>
            <w:r w:rsidRPr="00707838">
              <w:rPr>
                <w:rFonts w:ascii="Times New Roman" w:hAnsi="Times New Roman"/>
                <w:color w:val="000000"/>
                <w:spacing w:val="-1"/>
                <w:sz w:val="24"/>
                <w:lang w:val="hu-HU"/>
              </w:rPr>
              <w:t xml:space="preserve">fizetendő térítési díj a számított intézményi </w:t>
            </w:r>
            <w:r w:rsidRPr="00707838">
              <w:rPr>
                <w:rFonts w:ascii="Times New Roman" w:hAnsi="Times New Roman"/>
                <w:color w:val="000000"/>
                <w:spacing w:val="-1"/>
                <w:sz w:val="24"/>
                <w:lang w:val="hu-HU"/>
              </w:rPr>
              <w:br/>
            </w:r>
            <w:r w:rsidRPr="00707838">
              <w:rPr>
                <w:rFonts w:ascii="Times New Roman" w:hAnsi="Times New Roman"/>
                <w:color w:val="000000"/>
                <w:spacing w:val="-2"/>
                <w:sz w:val="24"/>
                <w:lang w:val="hu-HU"/>
              </w:rPr>
              <w:t>térítési díj %-</w:t>
            </w:r>
            <w:proofErr w:type="spellStart"/>
            <w:r w:rsidRPr="00707838">
              <w:rPr>
                <w:rFonts w:ascii="Times New Roman" w:hAnsi="Times New Roman"/>
                <w:color w:val="000000"/>
                <w:spacing w:val="-2"/>
                <w:sz w:val="24"/>
                <w:lang w:val="hu-HU"/>
              </w:rPr>
              <w:t>ában</w:t>
            </w:r>
            <w:proofErr w:type="spellEnd"/>
          </w:p>
        </w:tc>
      </w:tr>
      <w:tr w:rsidR="00707838" w:rsidRPr="00707838" w14:paraId="5FC9417C" w14:textId="77777777" w:rsidTr="001D53E3">
        <w:trPr>
          <w:trHeight w:hRule="exact" w:val="536"/>
        </w:trPr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B44CC" w14:textId="77777777" w:rsidR="00707838" w:rsidRPr="00707838" w:rsidRDefault="00707838" w:rsidP="00707838">
            <w:pPr>
              <w:ind w:right="2041"/>
              <w:jc w:val="right"/>
              <w:rPr>
                <w:rFonts w:ascii="Times New Roman" w:hAnsi="Times New Roman"/>
                <w:color w:val="000000"/>
                <w:sz w:val="24"/>
                <w:lang w:val="hu-HU"/>
              </w:rPr>
            </w:pPr>
            <w:r w:rsidRPr="00707838">
              <w:rPr>
                <w:rFonts w:ascii="Times New Roman" w:hAnsi="Times New Roman"/>
                <w:color w:val="000000"/>
                <w:sz w:val="24"/>
                <w:lang w:val="hu-HU"/>
              </w:rPr>
              <w:t>,</w:t>
            </w:r>
          </w:p>
          <w:p w14:paraId="1FAB2B0A" w14:textId="77777777" w:rsidR="00707838" w:rsidRPr="00707838" w:rsidRDefault="00707838" w:rsidP="00707838">
            <w:pPr>
              <w:spacing w:line="201" w:lineRule="auto"/>
              <w:ind w:right="1681"/>
              <w:jc w:val="right"/>
              <w:rPr>
                <w:rFonts w:ascii="Times New Roman" w:hAnsi="Times New Roman"/>
                <w:color w:val="000000"/>
                <w:sz w:val="24"/>
                <w:lang w:val="hu-HU"/>
              </w:rPr>
            </w:pPr>
            <w:r w:rsidRPr="00707838">
              <w:rPr>
                <w:rFonts w:ascii="Times New Roman" w:hAnsi="Times New Roman"/>
                <w:color w:val="000000"/>
                <w:sz w:val="24"/>
                <w:lang w:val="hu-HU"/>
              </w:rPr>
              <w:t>120%-</w:t>
            </w:r>
            <w:proofErr w:type="spellStart"/>
            <w:r w:rsidRPr="00707838">
              <w:rPr>
                <w:rFonts w:ascii="Times New Roman" w:hAnsi="Times New Roman"/>
                <w:color w:val="000000"/>
                <w:sz w:val="24"/>
                <w:lang w:val="hu-HU"/>
              </w:rPr>
              <w:t>ig</w:t>
            </w:r>
            <w:proofErr w:type="spellEnd"/>
          </w:p>
        </w:tc>
        <w:tc>
          <w:tcPr>
            <w:tcW w:w="4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EEBD0" w14:textId="77777777" w:rsidR="00707838" w:rsidRPr="00707838" w:rsidRDefault="00707838" w:rsidP="00707838">
            <w:pPr>
              <w:jc w:val="center"/>
              <w:rPr>
                <w:rFonts w:ascii="Times New Roman" w:hAnsi="Times New Roman"/>
                <w:color w:val="000000"/>
                <w:sz w:val="24"/>
                <w:lang w:val="hu-HU"/>
              </w:rPr>
            </w:pPr>
            <w:r w:rsidRPr="00707838">
              <w:rPr>
                <w:rFonts w:ascii="Times New Roman" w:hAnsi="Times New Roman"/>
                <w:color w:val="000000"/>
                <w:sz w:val="24"/>
                <w:lang w:val="hu-HU"/>
              </w:rPr>
              <w:t>50%</w:t>
            </w:r>
          </w:p>
        </w:tc>
      </w:tr>
      <w:tr w:rsidR="00707838" w:rsidRPr="00707838" w14:paraId="1F87AB20" w14:textId="77777777" w:rsidTr="001D53E3">
        <w:trPr>
          <w:trHeight w:hRule="exact" w:val="551"/>
        </w:trPr>
        <w:tc>
          <w:tcPr>
            <w:tcW w:w="448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E2115B" w14:textId="77777777" w:rsidR="00707838" w:rsidRPr="00707838" w:rsidRDefault="00707838" w:rsidP="00707838">
            <w:pPr>
              <w:tabs>
                <w:tab w:val="right" w:pos="2869"/>
              </w:tabs>
              <w:ind w:right="1591"/>
              <w:jc w:val="right"/>
              <w:rPr>
                <w:rFonts w:ascii="Arial" w:hAnsi="Arial"/>
                <w:color w:val="000000"/>
                <w:w w:val="65"/>
                <w:sz w:val="41"/>
                <w:lang w:val="hu-HU"/>
              </w:rPr>
            </w:pPr>
            <w:r w:rsidRPr="00707838">
              <w:rPr>
                <w:rFonts w:ascii="Arial" w:hAnsi="Arial"/>
                <w:color w:val="000000"/>
                <w:w w:val="65"/>
                <w:sz w:val="41"/>
                <w:lang w:val="hu-HU"/>
              </w:rPr>
              <w:t>L</w:t>
            </w:r>
            <w:r w:rsidRPr="00707838">
              <w:rPr>
                <w:rFonts w:ascii="Arial" w:hAnsi="Arial"/>
                <w:color w:val="000000"/>
                <w:w w:val="65"/>
                <w:sz w:val="41"/>
                <w:lang w:val="hu-HU"/>
              </w:rPr>
              <w:tab/>
            </w:r>
            <w:r w:rsidRPr="00707838">
              <w:rPr>
                <w:rFonts w:ascii="Times New Roman" w:hAnsi="Times New Roman"/>
                <w:color w:val="000000"/>
                <w:sz w:val="24"/>
                <w:lang w:val="hu-HU"/>
              </w:rPr>
              <w:t>121% felett</w:t>
            </w:r>
          </w:p>
        </w:tc>
        <w:tc>
          <w:tcPr>
            <w:tcW w:w="4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0ABB2" w14:textId="77777777" w:rsidR="00707838" w:rsidRPr="00707838" w:rsidRDefault="00707838" w:rsidP="00707838">
            <w:pPr>
              <w:jc w:val="center"/>
              <w:rPr>
                <w:rFonts w:ascii="Times New Roman" w:hAnsi="Times New Roman"/>
                <w:color w:val="000000"/>
                <w:sz w:val="24"/>
                <w:lang w:val="hu-HU"/>
              </w:rPr>
            </w:pPr>
            <w:r w:rsidRPr="00707838">
              <w:rPr>
                <w:rFonts w:ascii="Times New Roman" w:hAnsi="Times New Roman"/>
                <w:color w:val="000000"/>
                <w:sz w:val="24"/>
                <w:lang w:val="hu-HU"/>
              </w:rPr>
              <w:t>100%</w:t>
            </w:r>
          </w:p>
        </w:tc>
      </w:tr>
    </w:tbl>
    <w:p w14:paraId="32BCADD6" w14:textId="77777777" w:rsidR="00707838" w:rsidRPr="00707838" w:rsidRDefault="00707838" w:rsidP="00707838"/>
    <w:p w14:paraId="6E48E699" w14:textId="77777777" w:rsidR="00B10423" w:rsidRDefault="00B10423" w:rsidP="00B10423"/>
    <w:sectPr w:rsidR="00B10423">
      <w:pgSz w:w="11918" w:h="16854"/>
      <w:pgMar w:top="1560" w:right="1128" w:bottom="8264" w:left="178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6323C" w14:textId="77777777" w:rsidR="00E9662A" w:rsidRDefault="00E9662A" w:rsidP="00E751AE">
      <w:r>
        <w:separator/>
      </w:r>
    </w:p>
  </w:endnote>
  <w:endnote w:type="continuationSeparator" w:id="0">
    <w:p w14:paraId="67CC5A89" w14:textId="77777777" w:rsidR="00E9662A" w:rsidRDefault="00E9662A" w:rsidP="00E7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B8FFB" w14:textId="77777777" w:rsidR="00E9662A" w:rsidRDefault="00E9662A" w:rsidP="00E751AE">
      <w:r>
        <w:separator/>
      </w:r>
    </w:p>
  </w:footnote>
  <w:footnote w:type="continuationSeparator" w:id="0">
    <w:p w14:paraId="1B0CA89D" w14:textId="77777777" w:rsidR="00E9662A" w:rsidRDefault="00E9662A" w:rsidP="00E751AE">
      <w:r>
        <w:continuationSeparator/>
      </w:r>
    </w:p>
  </w:footnote>
  <w:footnote w:id="1">
    <w:p w14:paraId="7E74E801" w14:textId="1E4FF006" w:rsidR="00E751AE" w:rsidRPr="00E751AE" w:rsidRDefault="00E751A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Hatályon kívül helyezte a 2/2021.(II.17.) önkormányzati rendelet</w:t>
      </w:r>
    </w:p>
  </w:footnote>
  <w:footnote w:id="2">
    <w:p w14:paraId="3B237A26" w14:textId="672AFD4D" w:rsidR="00E751AE" w:rsidRPr="00E751AE" w:rsidRDefault="00E751A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 a 2/2021.(II.17.) önkormányzati rendelet</w:t>
      </w:r>
    </w:p>
  </w:footnote>
  <w:footnote w:id="3">
    <w:p w14:paraId="1BD0A151" w14:textId="37291C99" w:rsidR="00E751AE" w:rsidRPr="00E751AE" w:rsidRDefault="00E751A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="00316271">
        <w:rPr>
          <w:lang w:val="hu-HU"/>
        </w:rPr>
        <w:t>Módosította a 2/2021.(II.17.) önkormányzati rendelet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B166A"/>
    <w:multiLevelType w:val="multilevel"/>
    <w:tmpl w:val="24F4F402"/>
    <w:lvl w:ilvl="0">
      <w:start w:val="1"/>
      <w:numFmt w:val="decimal"/>
      <w:lvlText w:val="(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6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6C5513"/>
    <w:multiLevelType w:val="multilevel"/>
    <w:tmpl w:val="01F6819A"/>
    <w:lvl w:ilvl="0">
      <w:start w:val="2"/>
      <w:numFmt w:val="decimal"/>
      <w:lvlText w:val="(%1)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2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5A277B"/>
    <w:multiLevelType w:val="multilevel"/>
    <w:tmpl w:val="8228DA7E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CF33EF"/>
    <w:multiLevelType w:val="multilevel"/>
    <w:tmpl w:val="3A16D7AE"/>
    <w:lvl w:ilvl="0">
      <w:start w:val="2"/>
      <w:numFmt w:val="decimal"/>
      <w:lvlText w:val="(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6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C74954"/>
    <w:multiLevelType w:val="multilevel"/>
    <w:tmpl w:val="BBF2EBC8"/>
    <w:lvl w:ilvl="0">
      <w:start w:val="2"/>
      <w:numFmt w:val="decimal"/>
      <w:lvlText w:val="(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7A78AD"/>
    <w:multiLevelType w:val="multilevel"/>
    <w:tmpl w:val="A0766682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BC7DA8"/>
    <w:multiLevelType w:val="multilevel"/>
    <w:tmpl w:val="C44C0D86"/>
    <w:lvl w:ilvl="0">
      <w:start w:val="4"/>
      <w:numFmt w:val="decimal"/>
      <w:lvlText w:val="(%1)"/>
      <w:lvlJc w:val="left"/>
      <w:pPr>
        <w:tabs>
          <w:tab w:val="decimal" w:pos="504"/>
        </w:tabs>
        <w:ind w:left="720"/>
      </w:pPr>
      <w:rPr>
        <w:rFonts w:ascii="Times New Roman" w:hAnsi="Times New Roman"/>
        <w:b/>
        <w:strike w:val="0"/>
        <w:color w:val="000000"/>
        <w:spacing w:val="-7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A418E1"/>
    <w:multiLevelType w:val="multilevel"/>
    <w:tmpl w:val="7102E510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D07FA6"/>
    <w:multiLevelType w:val="multilevel"/>
    <w:tmpl w:val="C49650DC"/>
    <w:lvl w:ilvl="0">
      <w:start w:val="3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6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E54DD9"/>
    <w:multiLevelType w:val="multilevel"/>
    <w:tmpl w:val="660E84AC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1D2756"/>
    <w:multiLevelType w:val="multilevel"/>
    <w:tmpl w:val="7EA89B7A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8A34D0"/>
    <w:multiLevelType w:val="multilevel"/>
    <w:tmpl w:val="7BD03BF2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6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3"/>
    <w:rsid w:val="001C58F7"/>
    <w:rsid w:val="00204724"/>
    <w:rsid w:val="00316271"/>
    <w:rsid w:val="00707838"/>
    <w:rsid w:val="008A508B"/>
    <w:rsid w:val="00A12875"/>
    <w:rsid w:val="00B10423"/>
    <w:rsid w:val="00B84EBA"/>
    <w:rsid w:val="00BD6888"/>
    <w:rsid w:val="00C360ED"/>
    <w:rsid w:val="00CA597E"/>
    <w:rsid w:val="00DD1A76"/>
    <w:rsid w:val="00DD2C08"/>
    <w:rsid w:val="00E751AE"/>
    <w:rsid w:val="00E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4BC1"/>
  <w15:chartTrackingRefBased/>
  <w15:docId w15:val="{167ED499-740B-40AB-A8C6-4F7CBA9A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0423"/>
    <w:pPr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751A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751AE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E751A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E7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3613F-A51A-4A1D-82E0-5ADA751D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1384</Words>
  <Characters>9557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Királd Község Önkormányzata</dc:creator>
  <cp:keywords/>
  <dc:description/>
  <cp:lastModifiedBy>Királd Község Önkormányzata</cp:lastModifiedBy>
  <cp:revision>4</cp:revision>
  <dcterms:created xsi:type="dcterms:W3CDTF">2021-03-25T11:33:00Z</dcterms:created>
  <dcterms:modified xsi:type="dcterms:W3CDTF">2021-03-25T12:12:00Z</dcterms:modified>
</cp:coreProperties>
</file>